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FC331" w14:textId="77777777" w:rsidR="00B10785" w:rsidRPr="006D1159" w:rsidRDefault="00B10785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159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6D1159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02600173" w14:textId="77777777" w:rsidR="00B10785" w:rsidRPr="006D1159" w:rsidRDefault="007B5924" w:rsidP="00E775D1">
      <w:pPr>
        <w:tabs>
          <w:tab w:val="left" w:pos="680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159">
        <w:rPr>
          <w:rFonts w:ascii="Times New Roman" w:hAnsi="Times New Roman" w:cs="Times New Roman"/>
          <w:b/>
          <w:sz w:val="24"/>
          <w:szCs w:val="24"/>
        </w:rPr>
        <w:t xml:space="preserve">do Umowy o przyznaniu pomocy </w:t>
      </w:r>
      <w:r w:rsidR="0020618A" w:rsidRPr="006D1159">
        <w:rPr>
          <w:rFonts w:ascii="Times New Roman" w:hAnsi="Times New Roman" w:cs="Times New Roman"/>
          <w:b/>
          <w:sz w:val="24"/>
          <w:szCs w:val="24"/>
        </w:rPr>
        <w:t>nr</w:t>
      </w:r>
      <w:r w:rsidR="00F9418E" w:rsidRPr="006D1159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="0020618A" w:rsidRPr="006D1159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6D1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18A" w:rsidRPr="006D1159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6D1159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382459AB" w14:textId="77777777" w:rsidR="004B4971" w:rsidRPr="006D1159" w:rsidRDefault="004B4971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6590B423" w14:textId="77777777" w:rsidR="00D241B0" w:rsidRPr="006D1159" w:rsidRDefault="0049111A" w:rsidP="00E775D1">
      <w:pPr>
        <w:tabs>
          <w:tab w:val="left" w:leader="dot" w:pos="680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z</w:t>
      </w:r>
      <w:r w:rsidR="00D241B0" w:rsidRPr="006D1159">
        <w:rPr>
          <w:rFonts w:ascii="Times New Roman" w:hAnsi="Times New Roman" w:cs="Times New Roman"/>
          <w:sz w:val="24"/>
          <w:szCs w:val="24"/>
        </w:rPr>
        <w:t>awarty</w:t>
      </w:r>
      <w:r w:rsidR="0032148A" w:rsidRPr="006D1159">
        <w:rPr>
          <w:rFonts w:ascii="Times New Roman" w:hAnsi="Times New Roman" w:cs="Times New Roman"/>
          <w:sz w:val="24"/>
          <w:szCs w:val="24"/>
        </w:rPr>
        <w:t xml:space="preserve"> w dniu</w:t>
      </w:r>
      <w:r w:rsidR="00F9418E" w:rsidRPr="006D1159">
        <w:rPr>
          <w:rFonts w:ascii="Times New Roman" w:hAnsi="Times New Roman" w:cs="Times New Roman"/>
          <w:sz w:val="24"/>
          <w:szCs w:val="24"/>
        </w:rPr>
        <w:t>……</w:t>
      </w:r>
      <w:r w:rsidR="00B66C9F" w:rsidRPr="006D1159">
        <w:rPr>
          <w:rFonts w:ascii="Times New Roman" w:hAnsi="Times New Roman" w:cs="Times New Roman"/>
          <w:sz w:val="24"/>
          <w:szCs w:val="24"/>
        </w:rPr>
        <w:t>…</w:t>
      </w:r>
      <w:r w:rsidR="00F9418E" w:rsidRPr="006D1159">
        <w:rPr>
          <w:rFonts w:ascii="Times New Roman" w:hAnsi="Times New Roman" w:cs="Times New Roman"/>
          <w:sz w:val="24"/>
          <w:szCs w:val="24"/>
        </w:rPr>
        <w:t>…….</w:t>
      </w:r>
      <w:r w:rsidR="0087500B" w:rsidRPr="006D1159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6D1159">
        <w:rPr>
          <w:rFonts w:ascii="Times New Roman" w:hAnsi="Times New Roman" w:cs="Times New Roman"/>
          <w:sz w:val="24"/>
          <w:szCs w:val="24"/>
        </w:rPr>
        <w:t>w</w:t>
      </w:r>
      <w:r w:rsidR="00344031" w:rsidRPr="006D1159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F9418E" w:rsidRPr="006D115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B5B8A56" w14:textId="77777777" w:rsidR="00B66C9F" w:rsidRPr="006D1159" w:rsidRDefault="00B66C9F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pomiędzy</w:t>
      </w:r>
    </w:p>
    <w:p w14:paraId="01D70D77" w14:textId="77777777" w:rsidR="00B66C9F" w:rsidRPr="006D1159" w:rsidRDefault="00B66C9F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Województwem</w:t>
      </w:r>
      <w:r w:rsidRPr="006D1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15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.........................................................................................................................., </w:t>
      </w:r>
    </w:p>
    <w:p w14:paraId="322C4A66" w14:textId="77777777" w:rsidR="00B66C9F" w:rsidRPr="006D1159" w:rsidRDefault="00B66C9F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682EFF6D" w14:textId="6085EF8D" w:rsidR="00B66C9F" w:rsidRPr="006D1159" w:rsidRDefault="00B66C9F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reprezentowanym przez Zarząd Województwa………………………………………………..., zwanym dalej „Zarządem Województwa”</w:t>
      </w:r>
      <w:r w:rsidR="00AE1CD9">
        <w:rPr>
          <w:rFonts w:ascii="Times New Roman" w:hAnsi="Times New Roman" w:cs="Times New Roman"/>
          <w:sz w:val="24"/>
          <w:szCs w:val="24"/>
        </w:rPr>
        <w:t>,</w:t>
      </w:r>
      <w:r w:rsidRPr="006D1159">
        <w:rPr>
          <w:rFonts w:ascii="Times New Roman" w:hAnsi="Times New Roman" w:cs="Times New Roman"/>
          <w:sz w:val="24"/>
          <w:szCs w:val="24"/>
        </w:rPr>
        <w:t xml:space="preserve"> w </w:t>
      </w:r>
      <w:r w:rsidR="00CF3DA8" w:rsidRPr="006D1159">
        <w:rPr>
          <w:rFonts w:ascii="Times New Roman" w:hAnsi="Times New Roman" w:cs="Times New Roman"/>
          <w:sz w:val="24"/>
          <w:szCs w:val="24"/>
        </w:rPr>
        <w:t>imieniu</w:t>
      </w:r>
      <w:r w:rsidR="00AE1CD9">
        <w:rPr>
          <w:rFonts w:ascii="Times New Roman" w:hAnsi="Times New Roman" w:cs="Times New Roman"/>
          <w:sz w:val="24"/>
          <w:szCs w:val="24"/>
        </w:rPr>
        <w:t xml:space="preserve">, </w:t>
      </w:r>
      <w:r w:rsidR="00CF3DA8" w:rsidRPr="006D1159">
        <w:rPr>
          <w:rFonts w:ascii="Times New Roman" w:hAnsi="Times New Roman" w:cs="Times New Roman"/>
          <w:sz w:val="24"/>
          <w:szCs w:val="24"/>
        </w:rPr>
        <w:t>którego</w:t>
      </w:r>
      <w:r w:rsidRPr="006D1159">
        <w:rPr>
          <w:rFonts w:ascii="Times New Roman" w:hAnsi="Times New Roman" w:cs="Times New Roman"/>
          <w:sz w:val="24"/>
          <w:szCs w:val="24"/>
        </w:rPr>
        <w:t xml:space="preserve"> działają:</w:t>
      </w:r>
    </w:p>
    <w:p w14:paraId="6E09D74E" w14:textId="77777777" w:rsidR="00B66C9F" w:rsidRPr="006D1159" w:rsidRDefault="00B66C9F" w:rsidP="00E775D1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A95BBF5" w14:textId="77777777" w:rsidR="00B66C9F" w:rsidRPr="006D1159" w:rsidRDefault="00B66C9F" w:rsidP="00E775D1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2D5859C8" w14:textId="7777777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a</w:t>
      </w:r>
    </w:p>
    <w:p w14:paraId="317914D7" w14:textId="7777777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………………..……..………………...………………………………………..……………………………………………………………………………..……………………………………</w:t>
      </w:r>
    </w:p>
    <w:p w14:paraId="0D214504" w14:textId="6FD7488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zamieszkałym (-ą)</w:t>
      </w:r>
      <w:r w:rsidR="00E27BB3" w:rsidRPr="006D115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F2642E" w:rsidRPr="00F2642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D1159">
        <w:rPr>
          <w:rFonts w:ascii="Times New Roman" w:hAnsi="Times New Roman" w:cs="Times New Roman"/>
          <w:sz w:val="24"/>
          <w:szCs w:val="24"/>
        </w:rPr>
        <w:t xml:space="preserve"> w ……………………….........................................,</w:t>
      </w:r>
    </w:p>
    <w:p w14:paraId="506153D0" w14:textId="0322F9D6" w:rsidR="00C45B2F" w:rsidRPr="006D1159" w:rsidRDefault="007B5924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NIP</w:t>
      </w:r>
      <w:r w:rsidRPr="006D11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2642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D1159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6D115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45B2F" w:rsidRPr="006D1159">
        <w:rPr>
          <w:rFonts w:ascii="Times New Roman" w:hAnsi="Times New Roman" w:cs="Times New Roman"/>
          <w:sz w:val="24"/>
          <w:szCs w:val="24"/>
        </w:rPr>
        <w:tab/>
      </w:r>
    </w:p>
    <w:p w14:paraId="40D93698" w14:textId="77777777" w:rsidR="00C45B2F" w:rsidRPr="006D1159" w:rsidRDefault="007B5924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REGON</w:t>
      </w:r>
      <w:r w:rsidRPr="006D11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 w:rsidRPr="006D115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D1159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6D1159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C45B2F" w:rsidRPr="006D1159">
        <w:rPr>
          <w:rFonts w:ascii="Times New Roman" w:hAnsi="Times New Roman" w:cs="Times New Roman"/>
          <w:sz w:val="24"/>
          <w:szCs w:val="24"/>
        </w:rPr>
        <w:tab/>
      </w:r>
    </w:p>
    <w:p w14:paraId="68102B80" w14:textId="77777777" w:rsidR="00C45B2F" w:rsidRPr="006D1159" w:rsidRDefault="007B5924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PESEL</w:t>
      </w:r>
      <w:r w:rsidRPr="006D11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 w:rsidRPr="006D115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45B2F" w:rsidRPr="006D115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F61B5E0" w14:textId="7777777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 xml:space="preserve">legitymującym </w:t>
      </w:r>
      <w:r w:rsidR="007B5924" w:rsidRPr="006D1159">
        <w:rPr>
          <w:rFonts w:ascii="Times New Roman" w:hAnsi="Times New Roman" w:cs="Times New Roman"/>
          <w:sz w:val="24"/>
          <w:szCs w:val="24"/>
        </w:rPr>
        <w:t>się</w:t>
      </w:r>
      <w:r w:rsidR="007B5924" w:rsidRPr="006D11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 w:rsidRPr="006D115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D1159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…………………..………………………………………………….</w:t>
      </w:r>
    </w:p>
    <w:p w14:paraId="728B2D2F" w14:textId="77777777" w:rsidR="00C45B2F" w:rsidRPr="006D1159" w:rsidRDefault="00C45B2F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16"/>
          <w:szCs w:val="24"/>
        </w:rPr>
      </w:pPr>
      <w:r w:rsidRPr="006D1159">
        <w:rPr>
          <w:rFonts w:ascii="Times New Roman" w:hAnsi="Times New Roman" w:cs="Times New Roman"/>
          <w:sz w:val="16"/>
          <w:szCs w:val="24"/>
        </w:rPr>
        <w:t>(seria i nr dokumentu tożsamości)</w:t>
      </w:r>
    </w:p>
    <w:p w14:paraId="605169F8" w14:textId="7777777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2E5B3FB6" w14:textId="7777777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reprezentowanym przez:</w:t>
      </w:r>
      <w:r w:rsidR="007B5924" w:rsidRPr="006D11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 w:rsidRPr="006D115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DA8032D" w14:textId="77777777" w:rsidR="00C45B2F" w:rsidRPr="006D1159" w:rsidRDefault="00D05BB7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 xml:space="preserve">1. </w:t>
      </w:r>
      <w:r w:rsidR="00C45B2F" w:rsidRPr="006D115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18EE24A" w14:textId="77777777" w:rsidR="00C45B2F" w:rsidRPr="006D1159" w:rsidRDefault="00D05BB7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 xml:space="preserve">2. </w:t>
      </w:r>
      <w:r w:rsidR="00C45B2F" w:rsidRPr="006D115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18BFDFC" w14:textId="77777777" w:rsidR="00C45B2F" w:rsidRPr="006D1159" w:rsidRDefault="00C45B2F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umowy, którego kopię załączono do aneksu</w:t>
      </w:r>
      <w:r w:rsidR="00E27BB3" w:rsidRPr="006D115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A0F19" w:rsidRPr="00F2642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D1159">
        <w:rPr>
          <w:rFonts w:ascii="Times New Roman" w:hAnsi="Times New Roman" w:cs="Times New Roman"/>
          <w:sz w:val="24"/>
          <w:szCs w:val="24"/>
        </w:rPr>
        <w:t>.</w:t>
      </w:r>
    </w:p>
    <w:p w14:paraId="029B82DE" w14:textId="77777777" w:rsidR="004B4971" w:rsidRPr="006D1159" w:rsidRDefault="004B4971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22F83BB8" w14:textId="6E5CBE4A" w:rsidR="004916FC" w:rsidRPr="006D1159" w:rsidRDefault="00A31060" w:rsidP="00E775D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1060">
        <w:rPr>
          <w:rFonts w:ascii="Times New Roman" w:hAnsi="Times New Roman" w:cs="Times New Roman"/>
          <w:sz w:val="24"/>
          <w:szCs w:val="24"/>
        </w:rPr>
        <w:t>W związku z wejściem w życie z dniem 4 stycznia 2022 r. zmian do rozporządzenia Ministra Rolnictwa i Rozwoju Wsi z dnia 24 września 2015 r. w sprawie szczegółowych warunków i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A31060">
        <w:rPr>
          <w:rFonts w:ascii="Times New Roman" w:hAnsi="Times New Roman" w:cs="Times New Roman"/>
          <w:sz w:val="24"/>
          <w:szCs w:val="24"/>
        </w:rPr>
        <w:t xml:space="preserve"> trybu przyznawania pomocy finansowej w ramach poddziałania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A31060">
        <w:rPr>
          <w:rFonts w:ascii="Times New Roman" w:hAnsi="Times New Roman" w:cs="Times New Roman"/>
          <w:sz w:val="24"/>
          <w:szCs w:val="24"/>
        </w:rPr>
        <w:t>"Wsparcie na wdrażanie operacji w ramach strategii rozwoju lokalnego kierowanego przez społeczność”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A31060">
        <w:rPr>
          <w:rFonts w:ascii="Times New Roman" w:hAnsi="Times New Roman" w:cs="Times New Roman"/>
          <w:sz w:val="24"/>
          <w:szCs w:val="24"/>
        </w:rPr>
        <w:t xml:space="preserve">objętego Programem Rozwoju Obszarów Wiejskich na lata 2014-2020 (Dz. U. z 2019 r. poz. 664, 2023, z 2020 r. poz. 1555 oraz z 2021 r. poz. 2358) wprowadzonych rozporządzeniem Ministra Rolnictwa i Rozwoju Wsi z dnia 15 grudnia 2021 r. zmieniającym rozporządzenie w sprawie szczegółowych warunków i trybu przyznawania pomocy finansowej w ramach poddziałania "Wsparcie na wdrażanie operacji w ramach strategii rozwoju lokalnego kierowanego przez </w:t>
      </w:r>
      <w:r w:rsidRPr="00A31060">
        <w:rPr>
          <w:rFonts w:ascii="Times New Roman" w:hAnsi="Times New Roman" w:cs="Times New Roman"/>
          <w:sz w:val="24"/>
          <w:szCs w:val="24"/>
        </w:rPr>
        <w:lastRenderedPageBreak/>
        <w:t>społeczność" objętego Programem Rozwoju Obszarów Wiejskich na lata 2014-2020 (Dz. U. poz. 2358)</w:t>
      </w:r>
      <w:r w:rsidR="002945D4">
        <w:rPr>
          <w:rFonts w:ascii="Times New Roman" w:hAnsi="Times New Roman" w:cs="Times New Roman"/>
          <w:sz w:val="24"/>
          <w:szCs w:val="24"/>
        </w:rPr>
        <w:t>,</w:t>
      </w:r>
      <w:r w:rsidR="003D0E53">
        <w:rPr>
          <w:rFonts w:ascii="Times New Roman" w:hAnsi="Times New Roman" w:cs="Times New Roman"/>
          <w:sz w:val="24"/>
          <w:szCs w:val="24"/>
        </w:rPr>
        <w:t xml:space="preserve"> </w:t>
      </w:r>
      <w:r w:rsidR="002945D4">
        <w:rPr>
          <w:rFonts w:ascii="Times New Roman" w:hAnsi="Times New Roman" w:cs="Times New Roman"/>
          <w:sz w:val="24"/>
          <w:szCs w:val="24"/>
        </w:rPr>
        <w:t>a także w związku z wejściem w życie w dniu 5 października 2021 r. ustawy z dnia 18 listopada 2020 r. o doręczeniach elektronicznych (Dz. U. poz. 2320 oraz z 2021 r. poz. 72, 802, 1135, 1163 i 1598)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A31060">
        <w:rPr>
          <w:rFonts w:ascii="Times New Roman" w:hAnsi="Times New Roman" w:cs="Times New Roman"/>
          <w:sz w:val="24"/>
          <w:szCs w:val="24"/>
        </w:rPr>
        <w:t>oraz w oparciu o powyższ</w:t>
      </w:r>
      <w:r w:rsidR="002945D4">
        <w:rPr>
          <w:rFonts w:ascii="Times New Roman" w:hAnsi="Times New Roman" w:cs="Times New Roman"/>
          <w:sz w:val="24"/>
          <w:szCs w:val="24"/>
        </w:rPr>
        <w:t>e</w:t>
      </w:r>
      <w:r w:rsidRPr="00A31060">
        <w:rPr>
          <w:rFonts w:ascii="Times New Roman" w:hAnsi="Times New Roman" w:cs="Times New Roman"/>
          <w:sz w:val="24"/>
          <w:szCs w:val="24"/>
        </w:rPr>
        <w:t xml:space="preserve"> regulacj</w:t>
      </w:r>
      <w:r w:rsidR="002945D4">
        <w:rPr>
          <w:rFonts w:ascii="Times New Roman" w:hAnsi="Times New Roman" w:cs="Times New Roman"/>
          <w:sz w:val="24"/>
          <w:szCs w:val="24"/>
        </w:rPr>
        <w:t>e</w:t>
      </w:r>
      <w:r w:rsidRPr="00A31060">
        <w:rPr>
          <w:rFonts w:ascii="Times New Roman" w:hAnsi="Times New Roman" w:cs="Times New Roman"/>
          <w:sz w:val="24"/>
          <w:szCs w:val="24"/>
        </w:rPr>
        <w:t>, Strony zgodnie zawierają niniejszy aneks:</w:t>
      </w:r>
    </w:p>
    <w:p w14:paraId="5AE90A54" w14:textId="77777777" w:rsidR="00F2642E" w:rsidRPr="006D1159" w:rsidRDefault="00F2642E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30CA9102" w14:textId="77777777" w:rsidR="004916FC" w:rsidRPr="006D1159" w:rsidRDefault="0090078E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§ 1</w:t>
      </w:r>
    </w:p>
    <w:p w14:paraId="6629C879" w14:textId="417EB7B6" w:rsidR="0037361D" w:rsidRPr="006D1159" w:rsidRDefault="00937AD7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 xml:space="preserve">W umowie o przyznaniu pomocy, o której mowa w komparycji, wprowadza się następujące zmiany: </w:t>
      </w:r>
    </w:p>
    <w:p w14:paraId="1C75369F" w14:textId="77777777" w:rsidR="006A267E" w:rsidRPr="00411515" w:rsidRDefault="006451A2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bookmarkStart w:id="0" w:name="_Hlk94527593"/>
      <w:r w:rsidR="00184DB5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184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„</w:t>
      </w:r>
      <w:r w:rsidR="00184DB5" w:rsidRPr="008326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Określenia i skróty”</w:t>
      </w:r>
    </w:p>
    <w:p w14:paraId="7EC952EF" w14:textId="79F1DA3B" w:rsidR="00184DB5" w:rsidRPr="0083262D" w:rsidRDefault="009E527C" w:rsidP="009E527C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="00184D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pkt 22 dodaje się pkt 23 i 24 w brzmieniu:</w:t>
      </w:r>
    </w:p>
    <w:p w14:paraId="50C03C7E" w14:textId="68BBEBC2" w:rsidR="00184DB5" w:rsidRDefault="00184DB5" w:rsidP="00E775D1">
      <w:pPr>
        <w:pStyle w:val="Akapitzlist"/>
        <w:autoSpaceDE w:val="0"/>
        <w:autoSpaceDN w:val="0"/>
        <w:adjustRightInd w:val="0"/>
        <w:spacing w:before="120"/>
        <w:ind w:left="993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„23. </w:t>
      </w:r>
      <w:r w:rsidRPr="00184D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do doręczeń elektronicznych - adres elektroniczny, o którym mowa w art. 2 pkt 1 ustawy z dnia 18 lipca 2002 r. o świadczeniu usług drogą elektroniczną (Dz. U. z 2020 r. poz. 344), podmiotu korzystającego z publicznej usługi rejestrowanego doręczenia elektronicznego lub publicznej usługi hybrydowej albo z kwalifikowanej usługi rejestrowanego doręczenia elektronicznego,</w:t>
      </w:r>
      <w:r w:rsidR="00AE1C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84D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umożliwiający</w:t>
      </w:r>
      <w:r w:rsidR="00AE1C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84D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jednoznaczną identyfikację nadawcy lub adresata danych przesyłanych w ramach tych usług;</w:t>
      </w:r>
      <w:r w:rsidR="006A267E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A267E" w:rsidRPr="0041151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3a</w:t>
      </w:r>
      <w:r w:rsidRPr="00832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14:paraId="27608592" w14:textId="5A9E8B0A" w:rsidR="00184DB5" w:rsidRDefault="00184DB5" w:rsidP="00E775D1">
      <w:pPr>
        <w:pStyle w:val="Akapitzlist"/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24. </w:t>
      </w:r>
      <w:r w:rsidRPr="00184DB5">
        <w:rPr>
          <w:rFonts w:ascii="Times New Roman" w:hAnsi="Times New Roman" w:cs="Times New Roman"/>
          <w:bCs/>
          <w:sz w:val="24"/>
          <w:szCs w:val="24"/>
        </w:rPr>
        <w:t>ustawa o doręczeniach elektronicznych – ustawę</w:t>
      </w:r>
      <w:r w:rsidRPr="00184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DB5">
        <w:rPr>
          <w:rFonts w:ascii="Times New Roman" w:hAnsi="Times New Roman" w:cs="Times New Roman"/>
          <w:bCs/>
          <w:sz w:val="24"/>
          <w:szCs w:val="24"/>
        </w:rPr>
        <w:t>z dnia 18 listopada 2020 r.</w:t>
      </w:r>
      <w:r w:rsidRPr="00184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DB5">
        <w:rPr>
          <w:rFonts w:ascii="Times New Roman" w:hAnsi="Times New Roman" w:cs="Times New Roman"/>
          <w:bCs/>
          <w:sz w:val="24"/>
          <w:szCs w:val="24"/>
        </w:rPr>
        <w:t>o</w:t>
      </w:r>
      <w:r w:rsidR="00A35648">
        <w:rPr>
          <w:rFonts w:ascii="Times New Roman" w:hAnsi="Times New Roman" w:cs="Times New Roman"/>
          <w:bCs/>
          <w:sz w:val="24"/>
          <w:szCs w:val="24"/>
        </w:rPr>
        <w:t> </w:t>
      </w:r>
      <w:r w:rsidRPr="00184DB5">
        <w:rPr>
          <w:rFonts w:ascii="Times New Roman" w:hAnsi="Times New Roman" w:cs="Times New Roman"/>
          <w:bCs/>
          <w:sz w:val="24"/>
          <w:szCs w:val="24"/>
        </w:rPr>
        <w:t>doręczeniach elektronicznych (Dz. U. poz. 2320 oraz z 2021 r. poz. 72, 802, 1135, 1163 i</w:t>
      </w:r>
      <w:r w:rsidR="00A35648">
        <w:rPr>
          <w:rFonts w:ascii="Times New Roman" w:hAnsi="Times New Roman" w:cs="Times New Roman"/>
          <w:bCs/>
          <w:sz w:val="24"/>
          <w:szCs w:val="24"/>
        </w:rPr>
        <w:t> </w:t>
      </w:r>
      <w:r w:rsidRPr="00184DB5">
        <w:rPr>
          <w:rFonts w:ascii="Times New Roman" w:hAnsi="Times New Roman" w:cs="Times New Roman"/>
          <w:bCs/>
          <w:sz w:val="24"/>
          <w:szCs w:val="24"/>
        </w:rPr>
        <w:t>1598).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bookmarkEnd w:id="0"/>
      <w:r w:rsidR="006A267E">
        <w:rPr>
          <w:rFonts w:ascii="Times New Roman" w:hAnsi="Times New Roman" w:cs="Times New Roman"/>
          <w:bCs/>
          <w:sz w:val="24"/>
          <w:szCs w:val="24"/>
        </w:rPr>
        <w:t>,</w:t>
      </w:r>
    </w:p>
    <w:p w14:paraId="7932454A" w14:textId="43F74A91" w:rsidR="006A267E" w:rsidRPr="00B70980" w:rsidRDefault="006A267E" w:rsidP="009E527C">
      <w:pPr>
        <w:pStyle w:val="Tekstprzypisudolnego"/>
        <w:spacing w:before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9E527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2474E">
        <w:rPr>
          <w:rFonts w:ascii="Times New Roman" w:hAnsi="Times New Roman" w:cs="Times New Roman"/>
          <w:bCs/>
          <w:sz w:val="24"/>
          <w:szCs w:val="24"/>
        </w:rPr>
        <w:t xml:space="preserve">po przypisie 3 </w:t>
      </w:r>
      <w:r>
        <w:rPr>
          <w:rFonts w:ascii="Times New Roman" w:hAnsi="Times New Roman" w:cs="Times New Roman"/>
          <w:bCs/>
          <w:sz w:val="24"/>
          <w:szCs w:val="24"/>
        </w:rPr>
        <w:t>dodaje się przypis</w:t>
      </w:r>
      <w:r w:rsidRPr="00B70E4B">
        <w:rPr>
          <w:rFonts w:ascii="Times New Roman" w:hAnsi="Times New Roman" w:cs="Times New Roman"/>
          <w:bCs/>
          <w:sz w:val="24"/>
          <w:szCs w:val="24"/>
        </w:rPr>
        <w:t xml:space="preserve"> 3a o treści „</w:t>
      </w:r>
      <w:r w:rsidRPr="00B70980">
        <w:rPr>
          <w:rFonts w:ascii="Times New Roman" w:hAnsi="Times New Roman" w:cs="Times New Roman"/>
          <w:sz w:val="24"/>
          <w:szCs w:val="24"/>
        </w:rPr>
        <w:t>Wnioski o przyznanie pomocy, wnioski o płatność oraz inne dokumenty, składane mogą być w postaci elektronicznej do podmiotu wdrażającego na adres do doręczeń elektronicznych, o którym mowa w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B70980">
        <w:rPr>
          <w:rFonts w:ascii="Times New Roman" w:hAnsi="Times New Roman" w:cs="Times New Roman"/>
          <w:sz w:val="24"/>
          <w:szCs w:val="24"/>
        </w:rPr>
        <w:t xml:space="preserve"> art. 2 pkt 1 ustawy o doręczeniach elektronicznych, wpisany do bazy adresów elektronicznych, o której mowa w art. 25 tej ustawy, jeżeli w ogłoszeniu o naborze wniosków o przyznanie pomocy albo w ogłoszeniu o zamówieniu publicznym, albo w komunikacie zamieszczonym na stronie internetowej podmiotu wdrażającego została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przewidziana taka możliwość. Jednakże doręczenie korespondencji na elektroniczną skrzynkę podawczą w ePUAP jest równoważne w skutkach prawnych z doręczeniem przy wykorzystaniu publicznej usługi rejestrowanego doręczenia elektronicznego, do czasu zaistnienia obowiązku stosowania ustawy o doręczeniach elektronicznych przez ten podmiot publiczny w przypadku korespondencji nadanej przez osobę fizyczną lub podmiot niebędący podmiotem publicznym, będące użytkownikami konta w ePUAP bądź do dnia 30 września 2029 r. korespondencji nadanej przez podmiot publiczny posiadający elektroniczną skrzynkę podawczą w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B70980">
        <w:rPr>
          <w:rFonts w:ascii="Times New Roman" w:hAnsi="Times New Roman" w:cs="Times New Roman"/>
          <w:sz w:val="24"/>
          <w:szCs w:val="24"/>
        </w:rPr>
        <w:t xml:space="preserve"> ePUAP do innego podmiotu publicznego posiadającego elektroniczną skrzynkę podawczą w ePUAP, natomiast doręczenie korespondencji nadanej przez podmiot publiczny posiadający elektroniczną skrzynkę podawczą w ePUAP do osoby fizycznej lub podmiotu niebędącego podmiotem publicznym, stanowiącej odpowiedź na podanie albo wniosek złożone w ramach usługi udostępnionej w ePUAP jest równoważne w skutkach prawnych z doręczeniem przy wykorzystaniu publicznej usługi rejestrowanego doręczenia elektronicznego (art. 147 ust. 1 - 3 ustawy o doręczeniach elektronicznych).</w:t>
      </w:r>
      <w:r w:rsidR="00E46951">
        <w:rPr>
          <w:rFonts w:ascii="Times New Roman" w:hAnsi="Times New Roman" w:cs="Times New Roman"/>
          <w:sz w:val="24"/>
          <w:szCs w:val="24"/>
        </w:rPr>
        <w:t>”,</w:t>
      </w:r>
    </w:p>
    <w:p w14:paraId="18991D86" w14:textId="77777777" w:rsidR="006A267E" w:rsidRPr="00B70E4B" w:rsidRDefault="006A267E" w:rsidP="00E775D1">
      <w:pPr>
        <w:pStyle w:val="Akapitzlist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1D504E" w14:textId="0F48DC26" w:rsidR="006A267E" w:rsidRPr="00184DB5" w:rsidRDefault="006A267E" w:rsidP="00E775D1">
      <w:pPr>
        <w:pStyle w:val="Akapitzlist"/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AF76A" w14:textId="3CF0FDCB" w:rsidR="00184DB5" w:rsidRPr="0083262D" w:rsidRDefault="00184DB5" w:rsidP="00E775D1">
      <w:pPr>
        <w:pStyle w:val="Akapitzlist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D8BEAE" w14:textId="1AE2A04A" w:rsidR="00E775D1" w:rsidRPr="00E775D1" w:rsidRDefault="00184DB5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="006451A2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</w:t>
      </w:r>
      <w:r w:rsidR="00A31060" w:rsidRPr="00A31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„Postanowienia ogólne” w ust. </w:t>
      </w:r>
      <w:r w:rsidR="00231AD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31060" w:rsidRPr="00A31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wyrazy „31 grudnia 2022 r.” zastępuje się wyrazami „30 czerwca 2024 r.”</w:t>
      </w:r>
      <w:r w:rsidR="0040743F">
        <w:rPr>
          <w:sz w:val="24"/>
          <w:szCs w:val="24"/>
        </w:rPr>
        <w:t>,</w:t>
      </w:r>
      <w:r w:rsidR="006D1159" w:rsidRPr="006D1159">
        <w:rPr>
          <w:sz w:val="24"/>
          <w:szCs w:val="24"/>
        </w:rPr>
        <w:t xml:space="preserve"> </w:t>
      </w:r>
    </w:p>
    <w:p w14:paraId="5FC3CCBA" w14:textId="244FF81F" w:rsidR="0040743F" w:rsidRDefault="0040743F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0743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„</w:t>
      </w:r>
      <w:r w:rsidRPr="0040743F">
        <w:rPr>
          <w:rFonts w:ascii="Times New Roman" w:hAnsi="Times New Roman" w:cs="Times New Roman"/>
          <w:sz w:val="24"/>
          <w:szCs w:val="24"/>
        </w:rPr>
        <w:t>Zobowiązania Beneficjenta”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67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ust. 5 </w:t>
      </w:r>
      <w:r w:rsidRPr="0040743F">
        <w:rPr>
          <w:rFonts w:ascii="Times New Roman" w:hAnsi="Times New Roman" w:cs="Times New Roman"/>
          <w:sz w:val="24"/>
          <w:szCs w:val="24"/>
        </w:rPr>
        <w:t>wyrazy „31 grudnia 2022 r.” zastępuje się wyrazami „30 czerwca 2024 r.”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071FC4" w14:textId="77777777" w:rsidR="00A934CC" w:rsidRDefault="009B315F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743F">
        <w:rPr>
          <w:rFonts w:ascii="Times New Roman" w:hAnsi="Times New Roman" w:cs="Times New Roman"/>
          <w:sz w:val="24"/>
          <w:szCs w:val="24"/>
        </w:rPr>
        <w:t>W § 6 „Wniosek o płatność - termin złożenia”</w:t>
      </w:r>
      <w:r w:rsidR="00407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BEDE6" w14:textId="659CFF69" w:rsidR="00A934CC" w:rsidRDefault="00A934CC" w:rsidP="009E527C">
      <w:pPr>
        <w:pStyle w:val="Akapitzlist"/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515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   w ust. 1 pkt 1 lit. b) po wyrazach „na elektroniczną skrzynkę podawczą” dodaje się wyrazy „albo w postaci elektronicznej na adres do doręczeń elektronicz</w:t>
      </w:r>
      <w:r w:rsidR="00AF023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C33E9E">
        <w:rPr>
          <w:rFonts w:ascii="Times New Roman" w:hAnsi="Times New Roman" w:cs="Times New Roman"/>
          <w:sz w:val="24"/>
          <w:szCs w:val="24"/>
        </w:rPr>
        <w:t>”,</w:t>
      </w:r>
    </w:p>
    <w:p w14:paraId="3421E11F" w14:textId="4A0528ED" w:rsidR="00C33E9E" w:rsidRDefault="00C33E9E" w:rsidP="009E527C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77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przypisy 14, 15, 16 otrzymują brzmienie:</w:t>
      </w:r>
    </w:p>
    <w:p w14:paraId="12C63D74" w14:textId="04AB7DEF" w:rsidR="00C33E9E" w:rsidRPr="00B70980" w:rsidRDefault="00C33E9E" w:rsidP="00E775D1">
      <w:pPr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70E4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B7098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Dokument złożony w postaci elektronicznej albo w formie dokumentu elektronicznego powinien być opatrzony kwalifikowanym podpisem elektronicznym, podpisem zaufanym albo</w:t>
      </w:r>
      <w:r w:rsidRPr="00B70E4B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podpisem osobistym lub kwalifikowaną pieczęcią elektroniczną organu administracyjnego ze wskazaniem w treści dokumentu osoby opatrującej dokument pieczęcią.</w:t>
      </w:r>
    </w:p>
    <w:p w14:paraId="40C36BE3" w14:textId="1811219F" w:rsidR="00C33E9E" w:rsidRDefault="00C33E9E" w:rsidP="00E775D1">
      <w:pPr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B70980">
        <w:rPr>
          <w:rFonts w:ascii="Times New Roman" w:hAnsi="Times New Roman" w:cs="Times New Roman"/>
          <w:sz w:val="24"/>
          <w:szCs w:val="24"/>
        </w:rPr>
        <w:t xml:space="preserve"> Jeżeli w ogłoszeniu o naborze wniosków o przyznanie pomocy</w:t>
      </w:r>
      <w:r w:rsidR="00AE1CD9">
        <w:rPr>
          <w:rFonts w:ascii="Times New Roman" w:hAnsi="Times New Roman" w:cs="Times New Roman"/>
          <w:sz w:val="24"/>
          <w:szCs w:val="24"/>
        </w:rPr>
        <w:t xml:space="preserve">, </w:t>
      </w:r>
      <w:r w:rsidRPr="00B70980">
        <w:rPr>
          <w:rFonts w:ascii="Times New Roman" w:hAnsi="Times New Roman" w:cs="Times New Roman"/>
          <w:sz w:val="24"/>
          <w:szCs w:val="24"/>
        </w:rPr>
        <w:t>albo w ogłoszeniu o zamówieniu publicznym, albo w komunikacie zamieszczonym na stronie internetowej agencji płatniczej lub podmiotu wdrażającego została przewidziana możliwość składania dokumentów w formie dokumentu elektronicznego na elektroniczną skrzynkę podawczą lub jeżeli w ogłoszeniu o naborze wniosków o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B70980">
        <w:rPr>
          <w:rFonts w:ascii="Times New Roman" w:hAnsi="Times New Roman" w:cs="Times New Roman"/>
          <w:sz w:val="24"/>
          <w:szCs w:val="24"/>
        </w:rPr>
        <w:t>przyznanie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pomocy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albo w ogłoszeniu o zamówieniu publicznym,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albo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w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B70980">
        <w:rPr>
          <w:rFonts w:ascii="Times New Roman" w:hAnsi="Times New Roman" w:cs="Times New Roman"/>
          <w:sz w:val="24"/>
          <w:szCs w:val="24"/>
        </w:rPr>
        <w:t xml:space="preserve"> komunikacie zamieszczonym na stronie internetowej agencji płatniczej lub podmiotu wdrażającego została przewidziana możliwość składania dokumentów w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B70980">
        <w:rPr>
          <w:rFonts w:ascii="Times New Roman" w:hAnsi="Times New Roman" w:cs="Times New Roman"/>
          <w:sz w:val="24"/>
          <w:szCs w:val="24"/>
        </w:rPr>
        <w:t xml:space="preserve"> postaci elektronicznej na adres do doręczeń elektronicznych, wpisany do bazy adresów elektronicznych, o której mowa w art. 25 ustawy o doręczeniach elektronicznych.</w:t>
      </w:r>
    </w:p>
    <w:p w14:paraId="5B60F5D3" w14:textId="663EF6B9" w:rsidR="00C33E9E" w:rsidRPr="00411515" w:rsidRDefault="00C33E9E" w:rsidP="00E775D1">
      <w:pPr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B7098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W przypadku wniesienia wniosku o płatność w formie dokumentu elektronicznego na elektroniczną skrzynkę podawczą o terminowości decyduje data wprowadzenia dokumentu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elektronicznego do systemu teleinformatycznego Urzędu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Marszałkowskiego, a w przypadku wniesienia w postaci elektronicznej na adres do doręczeń elektronicznych o terminowości decyduje dzień wystawienia dowodu otrzymania, o którym mowa w art. 41 ustawy o doręczeniach elektronicznych.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14:paraId="765A303C" w14:textId="11CBE88B" w:rsidR="0040743F" w:rsidRPr="0040743F" w:rsidRDefault="00C33E9E" w:rsidP="009E527C">
      <w:pPr>
        <w:widowControl w:val="0"/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B315F" w:rsidRPr="0040743F">
        <w:rPr>
          <w:rFonts w:ascii="Times New Roman" w:hAnsi="Times New Roman" w:cs="Times New Roman"/>
          <w:sz w:val="24"/>
          <w:szCs w:val="24"/>
        </w:rPr>
        <w:t>)</w:t>
      </w:r>
      <w:r w:rsidR="009E527C">
        <w:rPr>
          <w:rFonts w:ascii="Times New Roman" w:hAnsi="Times New Roman" w:cs="Times New Roman"/>
          <w:sz w:val="24"/>
          <w:szCs w:val="24"/>
        </w:rPr>
        <w:t xml:space="preserve">     </w:t>
      </w:r>
      <w:r w:rsidR="0040743F" w:rsidRPr="0040743F">
        <w:rPr>
          <w:rFonts w:ascii="Times New Roman" w:hAnsi="Times New Roman" w:cs="Times New Roman"/>
          <w:sz w:val="24"/>
          <w:szCs w:val="24"/>
        </w:rPr>
        <w:t xml:space="preserve">w </w:t>
      </w:r>
      <w:r w:rsidR="009B315F" w:rsidRPr="0040743F">
        <w:rPr>
          <w:rFonts w:ascii="Times New Roman" w:hAnsi="Times New Roman" w:cs="Times New Roman"/>
          <w:sz w:val="24"/>
          <w:szCs w:val="24"/>
        </w:rPr>
        <w:t xml:space="preserve">ust. 1 </w:t>
      </w:r>
      <w:r w:rsidR="0040743F" w:rsidRPr="0040743F">
        <w:rPr>
          <w:rFonts w:ascii="Times New Roman" w:hAnsi="Times New Roman" w:cs="Times New Roman"/>
          <w:sz w:val="24"/>
          <w:szCs w:val="24"/>
        </w:rPr>
        <w:t>pkt 2 lit. b) wyrazy „31 grudnia 2022 r.” zastępuje się wyrazami „30 czerwca 2024 r.”,</w:t>
      </w:r>
    </w:p>
    <w:p w14:paraId="6FB86035" w14:textId="77777777" w:rsidR="009E527C" w:rsidRDefault="00C33E9E" w:rsidP="009E527C">
      <w:pPr>
        <w:pStyle w:val="Akapitzlist"/>
        <w:widowControl w:val="0"/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B315F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43F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A39F6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40743F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A39F6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743F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wyrazy „31 grudnia 2022 r.” zastępuje się wyrazami „30 czerwca 2024 r.”,</w:t>
      </w:r>
    </w:p>
    <w:p w14:paraId="3093395B" w14:textId="26143169" w:rsidR="0040743F" w:rsidRDefault="0040743F" w:rsidP="009E527C">
      <w:pPr>
        <w:pStyle w:val="Akapitzlist"/>
        <w:widowControl w:val="0"/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47FF49" w14:textId="21EDFB08" w:rsidR="00A51505" w:rsidRDefault="00A51505" w:rsidP="00E775D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7 „Wniosek o płatność – etap rozpatrywania” w ust. 5 pkt 2 po wyrazach „do systemu teleinformatycznego Urzędu Marszałkowskiego” dodaje się wyrazy „a w przypadku wniesienia w postaci elektronicznej na adres do doręczeń elektronicznych o terminowości decyduje dzień wystawienia dowodu otrzymania, o którym mowa w art. 41 ustawy o</w:t>
      </w:r>
      <w:r w:rsidR="00AE1CD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doręczeniach elektronicznych,”,</w:t>
      </w:r>
    </w:p>
    <w:p w14:paraId="048502DC" w14:textId="77777777" w:rsidR="009E527C" w:rsidRPr="00411515" w:rsidRDefault="009E527C" w:rsidP="009E527C">
      <w:pPr>
        <w:pStyle w:val="Akapitzlist"/>
        <w:widowControl w:val="0"/>
        <w:autoSpaceDE w:val="0"/>
        <w:autoSpaceDN w:val="0"/>
        <w:adjustRightInd w:val="0"/>
        <w:spacing w:before="12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2BAC6" w14:textId="7DCB52E3" w:rsidR="0078367A" w:rsidRDefault="0026749A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W</w:t>
      </w:r>
      <w:r w:rsidR="00AC6C4C" w:rsidRPr="00BD1D67">
        <w:rPr>
          <w:rFonts w:ascii="Times New Roman" w:hAnsi="Times New Roman" w:cs="Times New Roman"/>
          <w:sz w:val="24"/>
          <w:szCs w:val="24"/>
        </w:rPr>
        <w:t xml:space="preserve"> § 8 „Warunki wypłaty pomocy”</w:t>
      </w:r>
      <w:r w:rsidR="0078367A" w:rsidRPr="00BD1D67">
        <w:rPr>
          <w:rFonts w:ascii="Times New Roman" w:hAnsi="Times New Roman" w:cs="Times New Roman"/>
          <w:sz w:val="24"/>
          <w:szCs w:val="24"/>
        </w:rPr>
        <w:t xml:space="preserve"> w </w:t>
      </w:r>
      <w:r w:rsidR="00EB0010" w:rsidRPr="00BD1D67">
        <w:rPr>
          <w:rFonts w:ascii="Times New Roman" w:hAnsi="Times New Roman" w:cs="Times New Roman"/>
          <w:sz w:val="24"/>
          <w:szCs w:val="24"/>
        </w:rPr>
        <w:t xml:space="preserve">ust. </w:t>
      </w:r>
      <w:r w:rsidR="0078367A" w:rsidRPr="00BD1D67">
        <w:rPr>
          <w:rFonts w:ascii="Times New Roman" w:hAnsi="Times New Roman" w:cs="Times New Roman"/>
          <w:sz w:val="24"/>
          <w:szCs w:val="24"/>
        </w:rPr>
        <w:t>2 pkt 5 wyrazy „31 grudnia 2022 r.” zastępuje się wyrazami „30 czerwca 2024 r.”,</w:t>
      </w:r>
    </w:p>
    <w:p w14:paraId="7C37CBAB" w14:textId="5ED16474" w:rsidR="009E527C" w:rsidRDefault="009E527C" w:rsidP="009E527C">
      <w:pPr>
        <w:pStyle w:val="Akapitzlist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079E98" w14:textId="195BE8A4" w:rsidR="009E527C" w:rsidRDefault="009E527C" w:rsidP="009E527C">
      <w:pPr>
        <w:pStyle w:val="Akapitzlist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5F890A0" w14:textId="77777777" w:rsidR="009E527C" w:rsidRDefault="009E527C" w:rsidP="009E527C">
      <w:pPr>
        <w:pStyle w:val="Akapitzlist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46C27D" w14:textId="50F52FB2" w:rsidR="002368E7" w:rsidRDefault="00B06D66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94527706"/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bookmarkStart w:id="2" w:name="_Hlk94527752"/>
      <w:bookmarkStart w:id="3" w:name="_Hlk94527725"/>
      <w:r w:rsidRPr="00BD1D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„</w:t>
      </w:r>
      <w:r w:rsidRPr="0083262D">
        <w:rPr>
          <w:rFonts w:ascii="Times New Roman" w:hAnsi="Times New Roman" w:cs="Times New Roman"/>
          <w:bCs/>
          <w:sz w:val="24"/>
          <w:szCs w:val="24"/>
        </w:rPr>
        <w:t>Postanowienia w zakresie korespondencji”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bookmarkEnd w:id="2"/>
    </w:p>
    <w:p w14:paraId="6933A424" w14:textId="1DC23C41" w:rsidR="00B06D66" w:rsidRDefault="00B06D66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94527784"/>
      <w:r>
        <w:rPr>
          <w:rFonts w:ascii="Times New Roman" w:hAnsi="Times New Roman" w:cs="Times New Roman"/>
          <w:bCs/>
          <w:sz w:val="24"/>
          <w:szCs w:val="24"/>
        </w:rPr>
        <w:t>w ust. 1 pierwsze zdanie otrzymuje brzmienie: „</w:t>
      </w:r>
      <w:r w:rsidRPr="000811CD">
        <w:rPr>
          <w:rFonts w:ascii="Times New Roman" w:hAnsi="Times New Roman" w:cs="Times New Roman"/>
          <w:bCs/>
          <w:sz w:val="24"/>
          <w:szCs w:val="24"/>
        </w:rPr>
        <w:t>Strony będą porozumiewać się w</w:t>
      </w:r>
      <w:r w:rsidR="00AE1CD9">
        <w:rPr>
          <w:rFonts w:ascii="Times New Roman" w:hAnsi="Times New Roman" w:cs="Times New Roman"/>
          <w:bCs/>
          <w:sz w:val="24"/>
          <w:szCs w:val="24"/>
        </w:rPr>
        <w:t> </w:t>
      </w:r>
      <w:r w:rsidRPr="000811CD">
        <w:rPr>
          <w:rFonts w:ascii="Times New Roman" w:hAnsi="Times New Roman" w:cs="Times New Roman"/>
          <w:bCs/>
          <w:sz w:val="24"/>
          <w:szCs w:val="24"/>
        </w:rPr>
        <w:t>formie pisemnej lub w formie korespondencji elektronicznej we wszelkich sprawach dotyczących realizacji umowy</w:t>
      </w:r>
      <w:r w:rsidR="0060138E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CA2291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0811CD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0811CD">
        <w:rPr>
          <w:rFonts w:ascii="Times New Roman" w:hAnsi="Times New Roman" w:cs="Times New Roman"/>
          <w:bCs/>
          <w:sz w:val="24"/>
          <w:szCs w:val="24"/>
        </w:rPr>
        <w:t>.</w:t>
      </w:r>
      <w:bookmarkEnd w:id="3"/>
      <w:bookmarkEnd w:id="4"/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E46951">
        <w:rPr>
          <w:rFonts w:ascii="Times New Roman" w:hAnsi="Times New Roman" w:cs="Times New Roman"/>
          <w:bCs/>
          <w:sz w:val="24"/>
          <w:szCs w:val="24"/>
        </w:rPr>
        <w:t>,</w:t>
      </w:r>
    </w:p>
    <w:p w14:paraId="2B133C8C" w14:textId="7ACE287B" w:rsidR="00B06D66" w:rsidRDefault="00B06D66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94527836"/>
      <w:bookmarkEnd w:id="1"/>
      <w:r>
        <w:rPr>
          <w:rFonts w:ascii="Times New Roman" w:hAnsi="Times New Roman" w:cs="Times New Roman"/>
          <w:bCs/>
          <w:sz w:val="24"/>
          <w:szCs w:val="24"/>
        </w:rPr>
        <w:t xml:space="preserve">w ust. 3 </w:t>
      </w:r>
      <w:r w:rsidR="0083262D">
        <w:rPr>
          <w:rFonts w:ascii="Times New Roman" w:hAnsi="Times New Roman" w:cs="Times New Roman"/>
          <w:bCs/>
          <w:sz w:val="24"/>
          <w:szCs w:val="24"/>
        </w:rPr>
        <w:t xml:space="preserve">w pierwszym zdaniu </w:t>
      </w:r>
      <w:r w:rsidR="00CA2291">
        <w:rPr>
          <w:rFonts w:ascii="Times New Roman" w:hAnsi="Times New Roman" w:cs="Times New Roman"/>
          <w:bCs/>
          <w:sz w:val="24"/>
          <w:szCs w:val="24"/>
        </w:rPr>
        <w:t xml:space="preserve">wykreśla się wyraz „pisemnej” oraz </w:t>
      </w:r>
      <w:r>
        <w:rPr>
          <w:rFonts w:ascii="Times New Roman" w:hAnsi="Times New Roman" w:cs="Times New Roman"/>
          <w:bCs/>
          <w:sz w:val="24"/>
          <w:szCs w:val="24"/>
        </w:rPr>
        <w:t>po wyrazach „zawartych w umowie” po przecinku dodaje się wyrazy „</w:t>
      </w:r>
      <w:r w:rsidRPr="000811CD">
        <w:rPr>
          <w:rFonts w:ascii="Times New Roman" w:hAnsi="Times New Roman" w:cs="Times New Roman"/>
          <w:bCs/>
          <w:sz w:val="24"/>
          <w:szCs w:val="24"/>
        </w:rPr>
        <w:t>w</w:t>
      </w:r>
      <w:r w:rsidR="0060138E">
        <w:rPr>
          <w:rFonts w:ascii="Times New Roman" w:hAnsi="Times New Roman" w:cs="Times New Roman"/>
          <w:bCs/>
          <w:sz w:val="24"/>
          <w:szCs w:val="24"/>
        </w:rPr>
        <w:t> </w:t>
      </w:r>
      <w:r w:rsidRPr="000811CD">
        <w:rPr>
          <w:rFonts w:ascii="Times New Roman" w:hAnsi="Times New Roman" w:cs="Times New Roman"/>
          <w:bCs/>
          <w:sz w:val="24"/>
          <w:szCs w:val="24"/>
        </w:rPr>
        <w:t>formie określonej w ust. 1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bookmarkEnd w:id="5"/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F52FAD7" w14:textId="138DE49B" w:rsidR="00B06D66" w:rsidRDefault="00B06D66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ust. 5 otrzymuje brzmienie: </w:t>
      </w:r>
    </w:p>
    <w:p w14:paraId="353465E6" w14:textId="558B5B8B" w:rsidR="00B06D66" w:rsidRDefault="00B06D66" w:rsidP="00E775D1">
      <w:pPr>
        <w:pStyle w:val="Akapitzlist"/>
        <w:autoSpaceDE w:val="0"/>
        <w:autoSpaceDN w:val="0"/>
        <w:adjustRightInd w:val="0"/>
        <w:spacing w:before="120"/>
        <w:ind w:left="99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„5. </w:t>
      </w:r>
      <w:bookmarkStart w:id="6" w:name="_Hlk94516137"/>
      <w:r w:rsidRPr="000811CD">
        <w:rPr>
          <w:rFonts w:ascii="Times New Roman" w:hAnsi="Times New Roman" w:cs="Times New Roman"/>
          <w:bCs/>
          <w:sz w:val="24"/>
          <w:szCs w:val="24"/>
        </w:rPr>
        <w:t xml:space="preserve">Korespondencja w formie dokumentu elektronicznego </w:t>
      </w:r>
      <w:r w:rsidRPr="00B06D66">
        <w:rPr>
          <w:rFonts w:ascii="Times New Roman" w:hAnsi="Times New Roman" w:cs="Times New Roman"/>
          <w:bCs/>
          <w:sz w:val="24"/>
          <w:szCs w:val="24"/>
        </w:rPr>
        <w:t xml:space="preserve">do dnia zaistnienia obowiązku stosowania ustawy o doręczeniach elektronicznych w zakresie doręczenia korespondencji z wykorzystaniem publicznej usługi rejestrowanego doręczenia elektronicznego lub publicznej usługi hybrydowej 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prowadzona </w:t>
      </w:r>
      <w:r w:rsidRPr="00B06D66">
        <w:rPr>
          <w:rFonts w:ascii="Times New Roman" w:hAnsi="Times New Roman" w:cs="Times New Roman"/>
          <w:bCs/>
          <w:sz w:val="24"/>
          <w:szCs w:val="24"/>
        </w:rPr>
        <w:t xml:space="preserve">jest </w:t>
      </w:r>
      <w:r w:rsidRPr="000811CD">
        <w:rPr>
          <w:rFonts w:ascii="Times New Roman" w:hAnsi="Times New Roman" w:cs="Times New Roman"/>
          <w:bCs/>
          <w:sz w:val="24"/>
          <w:szCs w:val="24"/>
        </w:rPr>
        <w:t>za pośrednictwem elektronicznej skrzynki podawczej, o której mowa w § 1 pkt</w:t>
      </w:r>
      <w:r w:rsidRPr="00B06D66">
        <w:rPr>
          <w:rFonts w:ascii="Times New Roman" w:hAnsi="Times New Roman" w:cs="Times New Roman"/>
          <w:bCs/>
          <w:sz w:val="24"/>
          <w:szCs w:val="24"/>
        </w:rPr>
        <w:t xml:space="preserve"> 21</w:t>
      </w:r>
      <w:r w:rsidR="00184DB5" w:rsidRPr="0083262D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CA2291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83262D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06D66">
        <w:rPr>
          <w:rFonts w:ascii="Times New Roman" w:hAnsi="Times New Roman" w:cs="Times New Roman"/>
          <w:bCs/>
          <w:sz w:val="24"/>
          <w:szCs w:val="24"/>
        </w:rPr>
        <w:t>Korespondencja składana w postaci elektronicznej albo w formie dokumentu elektronicznego</w:t>
      </w:r>
      <w:r w:rsidRPr="00B06D66" w:rsidDel="008034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D66">
        <w:rPr>
          <w:rFonts w:ascii="Times New Roman" w:hAnsi="Times New Roman" w:cs="Times New Roman"/>
          <w:bCs/>
          <w:sz w:val="24"/>
          <w:szCs w:val="24"/>
        </w:rPr>
        <w:t xml:space="preserve">powinna </w:t>
      </w:r>
      <w:r w:rsidRPr="000811CD">
        <w:rPr>
          <w:rFonts w:ascii="Times New Roman" w:hAnsi="Times New Roman" w:cs="Times New Roman"/>
          <w:bCs/>
          <w:sz w:val="24"/>
          <w:szCs w:val="24"/>
        </w:rPr>
        <w:t>być opatrzon</w:t>
      </w:r>
      <w:r w:rsidRPr="00B06D66">
        <w:rPr>
          <w:rFonts w:ascii="Times New Roman" w:hAnsi="Times New Roman" w:cs="Times New Roman"/>
          <w:bCs/>
          <w:sz w:val="24"/>
          <w:szCs w:val="24"/>
        </w:rPr>
        <w:t>a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 kwalifikowanym podpisem elektronicznym, podpisem zaufanym albo podpisem osobistym lub kwalifikowan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 piecz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ę</w:t>
      </w:r>
      <w:r w:rsidRPr="000811CD">
        <w:rPr>
          <w:rFonts w:ascii="Times New Roman" w:hAnsi="Times New Roman" w:cs="Times New Roman"/>
          <w:bCs/>
          <w:sz w:val="24"/>
          <w:szCs w:val="24"/>
        </w:rPr>
        <w:t>ci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 elektroniczn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 organu administracyjnego ze wskazaniem w tre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ś</w:t>
      </w:r>
      <w:r w:rsidRPr="000811CD">
        <w:rPr>
          <w:rFonts w:ascii="Times New Roman" w:hAnsi="Times New Roman" w:cs="Times New Roman"/>
          <w:bCs/>
          <w:sz w:val="24"/>
          <w:szCs w:val="24"/>
        </w:rPr>
        <w:t>ci dokumentu osoby opatruj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0811CD">
        <w:rPr>
          <w:rFonts w:ascii="Times New Roman" w:hAnsi="Times New Roman" w:cs="Times New Roman"/>
          <w:bCs/>
          <w:sz w:val="24"/>
          <w:szCs w:val="24"/>
        </w:rPr>
        <w:t>cej dokument piecz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ę</w:t>
      </w:r>
      <w:r w:rsidRPr="000811CD">
        <w:rPr>
          <w:rFonts w:ascii="Times New Roman" w:hAnsi="Times New Roman" w:cs="Times New Roman"/>
          <w:bCs/>
          <w:sz w:val="24"/>
          <w:szCs w:val="24"/>
        </w:rPr>
        <w:t>ci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ą</w:t>
      </w:r>
      <w:bookmarkEnd w:id="6"/>
      <w:r w:rsidRPr="00B7557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”,</w:t>
      </w:r>
    </w:p>
    <w:p w14:paraId="3A8DFB3B" w14:textId="4587D497" w:rsidR="00B06D66" w:rsidRDefault="00B06D66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ust. 6 otrzymuje brzmienie:</w:t>
      </w:r>
    </w:p>
    <w:p w14:paraId="3057C444" w14:textId="118AE4B3" w:rsidR="00B06D66" w:rsidRDefault="00B06D66" w:rsidP="00E775D1">
      <w:pPr>
        <w:pStyle w:val="Akapitzlist"/>
        <w:autoSpaceDE w:val="0"/>
        <w:autoSpaceDN w:val="0"/>
        <w:adjustRightInd w:val="0"/>
        <w:spacing w:before="120"/>
        <w:ind w:left="99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„6. 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Korespondencja w formie dokumentu elektronicznego, </w:t>
      </w:r>
      <w:r w:rsidRPr="00B06D66">
        <w:rPr>
          <w:rFonts w:ascii="Times New Roman" w:hAnsi="Times New Roman" w:cs="Times New Roman"/>
          <w:bCs/>
          <w:sz w:val="24"/>
          <w:szCs w:val="24"/>
        </w:rPr>
        <w:t xml:space="preserve">o której mowa w ust. 5 </w:t>
      </w:r>
      <w:r w:rsidRPr="00B7557C">
        <w:rPr>
          <w:rFonts w:ascii="Times New Roman" w:hAnsi="Times New Roman" w:cs="Times New Roman"/>
          <w:bCs/>
          <w:sz w:val="24"/>
          <w:szCs w:val="24"/>
        </w:rPr>
        <w:t>jest uzależniona od wyrażenia przez Beneficjenta zgody na doręczanie pism w tej formie i wskazania Zarządowi Województwa elektronicznego adresu do korespondencji Beneficjenta, na który ta korespondencja ma być kierowana.</w:t>
      </w:r>
      <w:r w:rsidR="00B9115B" w:rsidRPr="00411515">
        <w:rPr>
          <w:rFonts w:ascii="Times New Roman" w:hAnsi="Times New Roman" w:cs="Times New Roman"/>
          <w:bCs/>
          <w:sz w:val="24"/>
          <w:szCs w:val="24"/>
          <w:vertAlign w:val="superscript"/>
        </w:rPr>
        <w:t>21</w:t>
      </w:r>
      <w:r w:rsidR="002A66C9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2575E38" w14:textId="2ADE80D8" w:rsidR="00B9115B" w:rsidRPr="00411515" w:rsidRDefault="00B9115B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przypisie 20 dodaje się przypis 21 w brzmieniu „Stosuje się, jeżeli doręczenie następuje przez podmiot publiczny do podmiotu niebędącego podmiotem publicznym w rozumieniu ustawy z dnia 17 lutego 2015 r. o informatyzacji działalności podmiotów realizujących zadania publiczne (Dz. U. z 2021 r. poz. 670, 952, 1005 i 1641) w okresie od dnia wejścia w życie ustawy o doręczeniach elektronicznych do dnia poprzedzającego dzień zaistnienia obowiązku jej stosowania, o którym mowa w art. 155 ustawy o doręczeniach elektronicznych Jednakże nie stosuje się, jeżeli podmiot publiczny posiada adres do doręczeń elektronicznych.”,</w:t>
      </w:r>
    </w:p>
    <w:p w14:paraId="34F55A53" w14:textId="1007AD2A" w:rsidR="00B9115B" w:rsidRDefault="00B9115B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ust. 7 wyrazy „w formie elektronicznej” zastępuje się wyrazami „w formie dokumentu elektronicznego” oraz po wyrazach „o świadczeniu usług drogą elektroniczną (Dz. U. z 2020 r. poz. 344)” dodaje się liczbę „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21</w:t>
      </w:r>
      <w:r w:rsidR="002A66C9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”,</w:t>
      </w:r>
    </w:p>
    <w:p w14:paraId="3D54990B" w14:textId="0C904542" w:rsidR="00B9115B" w:rsidRDefault="00B9115B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ust. 8 </w:t>
      </w:r>
      <w:r w:rsidR="00225B5E">
        <w:rPr>
          <w:rFonts w:ascii="Times New Roman" w:hAnsi="Times New Roman" w:cs="Times New Roman"/>
          <w:bCs/>
          <w:sz w:val="24"/>
          <w:szCs w:val="24"/>
        </w:rPr>
        <w:t>na końcu zdania po liczbie „</w:t>
      </w:r>
      <w:r w:rsidR="00225B5E" w:rsidRPr="00411515">
        <w:rPr>
          <w:rFonts w:ascii="Times New Roman" w:hAnsi="Times New Roman" w:cs="Times New Roman"/>
          <w:bCs/>
          <w:sz w:val="24"/>
          <w:szCs w:val="24"/>
          <w:vertAlign w:val="superscript"/>
        </w:rPr>
        <w:t>1)</w:t>
      </w:r>
      <w:r w:rsidR="00225B5E">
        <w:rPr>
          <w:rFonts w:ascii="Times New Roman" w:hAnsi="Times New Roman" w:cs="Times New Roman"/>
          <w:bCs/>
          <w:sz w:val="24"/>
          <w:szCs w:val="24"/>
        </w:rPr>
        <w:t>” dodaje się liczbę „</w:t>
      </w:r>
      <w:r w:rsidR="00225B5E" w:rsidRPr="00411515">
        <w:rPr>
          <w:rFonts w:ascii="Times New Roman" w:hAnsi="Times New Roman" w:cs="Times New Roman"/>
          <w:bCs/>
          <w:sz w:val="24"/>
          <w:szCs w:val="24"/>
          <w:vertAlign w:val="superscript"/>
        </w:rPr>
        <w:t>21)</w:t>
      </w:r>
      <w:r w:rsidR="00225B5E">
        <w:rPr>
          <w:rFonts w:ascii="Times New Roman" w:hAnsi="Times New Roman" w:cs="Times New Roman"/>
          <w:bCs/>
          <w:sz w:val="24"/>
          <w:szCs w:val="24"/>
        </w:rPr>
        <w:t>”,</w:t>
      </w:r>
    </w:p>
    <w:p w14:paraId="15BD9BF1" w14:textId="77777777" w:rsidR="009E527C" w:rsidRPr="00411515" w:rsidRDefault="009E527C" w:rsidP="009E527C">
      <w:pPr>
        <w:pStyle w:val="Akapitzlist"/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F7D3F1" w14:textId="09BF6EBB" w:rsidR="00E13B5B" w:rsidRDefault="00225B5E" w:rsidP="002A66C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W § 17 „Środki zaskarżenia” w ust. 8 po wyrazach „do systemu teleinformatycznego Urzędu Marszałkowskiego” po przecinku dodaje się wyrazy „natomiast w przypadku wniesienia w postaci elektronicznej na adres do doręczeń elektronicznych o terminowości decyduje dzień wystawienia dowodu otrzymania, o którym mowa w art. 41 ustawy o</w:t>
      </w:r>
      <w:r w:rsidR="002A66C9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doręczeniach elektronicznych.”</w:t>
      </w:r>
    </w:p>
    <w:p w14:paraId="31716C21" w14:textId="77777777" w:rsidR="00E775D1" w:rsidRDefault="00E775D1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41FB426C" w14:textId="450A44A2" w:rsidR="002C021A" w:rsidRPr="00BD1D67" w:rsidRDefault="00AB413A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§2</w:t>
      </w:r>
    </w:p>
    <w:p w14:paraId="4DE1D95F" w14:textId="674DF2C5" w:rsidR="005E2155" w:rsidRDefault="00684C46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Pozostałe warunki Umowy nie ulegają zmianie.</w:t>
      </w:r>
    </w:p>
    <w:p w14:paraId="34676607" w14:textId="77777777" w:rsidR="00E775D1" w:rsidRPr="00BD1D67" w:rsidRDefault="00E775D1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6C5CE1E8" w14:textId="77777777" w:rsidR="00684C46" w:rsidRPr="00BD1D67" w:rsidRDefault="00382916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§</w:t>
      </w:r>
      <w:r w:rsidR="00807ABE" w:rsidRPr="00BD1D67">
        <w:rPr>
          <w:rFonts w:ascii="Times New Roman" w:hAnsi="Times New Roman" w:cs="Times New Roman"/>
          <w:sz w:val="24"/>
          <w:szCs w:val="24"/>
        </w:rPr>
        <w:t>3</w:t>
      </w:r>
    </w:p>
    <w:p w14:paraId="1808AA51" w14:textId="5A229829" w:rsidR="00390A2C" w:rsidRDefault="00684C46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A</w:t>
      </w:r>
      <w:r w:rsidR="00ED2A1C" w:rsidRPr="00BD1D67">
        <w:rPr>
          <w:rFonts w:ascii="Times New Roman" w:hAnsi="Times New Roman" w:cs="Times New Roman"/>
          <w:sz w:val="24"/>
          <w:szCs w:val="24"/>
        </w:rPr>
        <w:t xml:space="preserve">neks został sporządzony w </w:t>
      </w:r>
      <w:r w:rsidR="003446C7" w:rsidRPr="00BD1D67">
        <w:rPr>
          <w:rFonts w:ascii="Times New Roman" w:hAnsi="Times New Roman" w:cs="Times New Roman"/>
          <w:sz w:val="24"/>
          <w:szCs w:val="24"/>
        </w:rPr>
        <w:t>trzech</w:t>
      </w:r>
      <w:r w:rsidR="00807ABE" w:rsidRPr="00BD1D67">
        <w:rPr>
          <w:rFonts w:ascii="Times New Roman" w:hAnsi="Times New Roman" w:cs="Times New Roman"/>
          <w:sz w:val="24"/>
          <w:szCs w:val="24"/>
        </w:rPr>
        <w:t xml:space="preserve"> </w:t>
      </w:r>
      <w:r w:rsidRPr="00BD1D67">
        <w:rPr>
          <w:rFonts w:ascii="Times New Roman" w:hAnsi="Times New Roman" w:cs="Times New Roman"/>
          <w:sz w:val="24"/>
          <w:szCs w:val="24"/>
        </w:rPr>
        <w:t>jednobrzmiących egzemplarzach, z których je</w:t>
      </w:r>
      <w:r w:rsidR="00ED2A1C" w:rsidRPr="00BD1D67">
        <w:rPr>
          <w:rFonts w:ascii="Times New Roman" w:hAnsi="Times New Roman" w:cs="Times New Roman"/>
          <w:sz w:val="24"/>
          <w:szCs w:val="24"/>
        </w:rPr>
        <w:t xml:space="preserve">den otrzymuje Beneficjent, a </w:t>
      </w:r>
      <w:r w:rsidR="003446C7" w:rsidRPr="00BD1D67">
        <w:rPr>
          <w:rFonts w:ascii="Times New Roman" w:hAnsi="Times New Roman" w:cs="Times New Roman"/>
          <w:sz w:val="24"/>
          <w:szCs w:val="24"/>
        </w:rPr>
        <w:t>dwa</w:t>
      </w:r>
      <w:r w:rsidRPr="00BD1D67">
        <w:rPr>
          <w:rFonts w:ascii="Times New Roman" w:hAnsi="Times New Roman" w:cs="Times New Roman"/>
          <w:sz w:val="24"/>
          <w:szCs w:val="24"/>
        </w:rPr>
        <w:t xml:space="preserve"> </w:t>
      </w:r>
      <w:r w:rsidR="00807ABE" w:rsidRPr="00BD1D67">
        <w:rPr>
          <w:rFonts w:ascii="Times New Roman" w:hAnsi="Times New Roman" w:cs="Times New Roman"/>
          <w:sz w:val="24"/>
          <w:szCs w:val="24"/>
        </w:rPr>
        <w:t>Województwo</w:t>
      </w:r>
      <w:r w:rsidR="00353896" w:rsidRPr="00BD1D67">
        <w:rPr>
          <w:rFonts w:ascii="Times New Roman" w:hAnsi="Times New Roman" w:cs="Times New Roman"/>
          <w:sz w:val="24"/>
          <w:szCs w:val="24"/>
        </w:rPr>
        <w:t>.</w:t>
      </w:r>
    </w:p>
    <w:p w14:paraId="7C34536E" w14:textId="77777777" w:rsidR="00E775D1" w:rsidRPr="00BD1D67" w:rsidRDefault="00E775D1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F7AAAD0" w14:textId="7DC1FB0C" w:rsidR="00821951" w:rsidRDefault="00382916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§</w:t>
      </w:r>
      <w:r w:rsidR="00F256E1" w:rsidRPr="00BD1D67">
        <w:rPr>
          <w:rFonts w:ascii="Times New Roman" w:hAnsi="Times New Roman" w:cs="Times New Roman"/>
          <w:sz w:val="24"/>
          <w:szCs w:val="24"/>
        </w:rPr>
        <w:t>4</w:t>
      </w:r>
    </w:p>
    <w:p w14:paraId="15C8F9C4" w14:textId="77777777" w:rsidR="00E775D1" w:rsidRPr="00BD1D67" w:rsidRDefault="00E775D1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3FF7A8AE" w14:textId="77777777" w:rsidR="00684C46" w:rsidRPr="00BD1D67" w:rsidRDefault="00684C46" w:rsidP="00E775D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 xml:space="preserve">Aneks </w:t>
      </w:r>
      <w:r w:rsidR="00F256E1" w:rsidRPr="00BD1D67">
        <w:rPr>
          <w:rFonts w:ascii="Times New Roman" w:hAnsi="Times New Roman" w:cs="Times New Roman"/>
          <w:sz w:val="24"/>
          <w:szCs w:val="24"/>
        </w:rPr>
        <w:t>obowiązuje od dnia zawarcia</w:t>
      </w:r>
      <w:r w:rsidRPr="00BD1D67">
        <w:rPr>
          <w:rFonts w:ascii="Times New Roman" w:hAnsi="Times New Roman" w:cs="Times New Roman"/>
          <w:sz w:val="24"/>
          <w:szCs w:val="24"/>
        </w:rPr>
        <w:t>.</w:t>
      </w:r>
    </w:p>
    <w:p w14:paraId="1B0F011E" w14:textId="77777777" w:rsidR="00F256E1" w:rsidRPr="00BD1D67" w:rsidRDefault="00F256E1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16"/>
          <w:szCs w:val="16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BD1D67" w:rsidRPr="00BD1D67" w14:paraId="4A5071FA" w14:textId="77777777" w:rsidTr="00FB39C0">
        <w:trPr>
          <w:trHeight w:val="975"/>
        </w:trPr>
        <w:tc>
          <w:tcPr>
            <w:tcW w:w="4395" w:type="dxa"/>
            <w:vAlign w:val="bottom"/>
          </w:tcPr>
          <w:p w14:paraId="29AA9093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D67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F79257B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D67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  <w:tc>
          <w:tcPr>
            <w:tcW w:w="4677" w:type="dxa"/>
            <w:vAlign w:val="bottom"/>
          </w:tcPr>
          <w:p w14:paraId="359F9D80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D67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76A0BB8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D67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</w:tr>
      <w:tr w:rsidR="00BD1D67" w:rsidRPr="00BD1D67" w14:paraId="1A642C8C" w14:textId="77777777" w:rsidTr="00F256E1">
        <w:trPr>
          <w:trHeight w:val="995"/>
        </w:trPr>
        <w:tc>
          <w:tcPr>
            <w:tcW w:w="4395" w:type="dxa"/>
            <w:vAlign w:val="bottom"/>
          </w:tcPr>
          <w:p w14:paraId="0B315F63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D67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0250B19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D67">
              <w:rPr>
                <w:rFonts w:ascii="Times New Roman" w:eastAsia="Calibri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4677" w:type="dxa"/>
            <w:vAlign w:val="bottom"/>
          </w:tcPr>
          <w:p w14:paraId="28275F0D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D67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9764C92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BD1D67">
              <w:rPr>
                <w:rFonts w:ascii="Times New Roman" w:eastAsia="Calibri" w:hAnsi="Times New Roman" w:cs="Times New Roman"/>
                <w:sz w:val="20"/>
                <w:szCs w:val="20"/>
              </w:rPr>
              <w:t>Beneficjent</w:t>
            </w:r>
          </w:p>
        </w:tc>
      </w:tr>
    </w:tbl>
    <w:p w14:paraId="100DB07C" w14:textId="77777777" w:rsidR="00F256E1" w:rsidRPr="00EB00C4" w:rsidRDefault="00F256E1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F256E1" w:rsidRPr="00EB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C636E" w14:textId="77777777" w:rsidR="00353F9B" w:rsidRDefault="00353F9B" w:rsidP="00DA78F9">
      <w:r>
        <w:separator/>
      </w:r>
    </w:p>
  </w:endnote>
  <w:endnote w:type="continuationSeparator" w:id="0">
    <w:p w14:paraId="2919C299" w14:textId="77777777" w:rsidR="00353F9B" w:rsidRDefault="00353F9B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A68BE" w14:textId="77777777" w:rsidR="00353F9B" w:rsidRDefault="00353F9B" w:rsidP="00DA78F9">
      <w:r>
        <w:separator/>
      </w:r>
    </w:p>
  </w:footnote>
  <w:footnote w:type="continuationSeparator" w:id="0">
    <w:p w14:paraId="18A46619" w14:textId="77777777" w:rsidR="00353F9B" w:rsidRDefault="00353F9B" w:rsidP="00DA78F9">
      <w:r>
        <w:continuationSeparator/>
      </w:r>
    </w:p>
  </w:footnote>
  <w:footnote w:id="1">
    <w:p w14:paraId="1CFFBC3F" w14:textId="77777777" w:rsidR="00E27BB3" w:rsidRPr="00F2642E" w:rsidRDefault="00E27BB3" w:rsidP="00642E72">
      <w:pPr>
        <w:pStyle w:val="Tekstprzypisudolnego"/>
        <w:spacing w:before="120"/>
        <w:rPr>
          <w:sz w:val="18"/>
          <w:szCs w:val="18"/>
        </w:rPr>
      </w:pPr>
      <w:r w:rsidRPr="00F264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2642E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F2642E">
        <w:rPr>
          <w:rFonts w:ascii="Times New Roman" w:hAnsi="Times New Roman" w:cs="Times New Roman"/>
          <w:sz w:val="18"/>
          <w:szCs w:val="18"/>
        </w:rPr>
        <w:t>Niepotrzebne skreślić.</w:t>
      </w:r>
    </w:p>
  </w:footnote>
  <w:footnote w:id="2">
    <w:p w14:paraId="19E57D1A" w14:textId="429BD29B" w:rsidR="00E27BB3" w:rsidRPr="00F2642E" w:rsidRDefault="00E27BB3" w:rsidP="00642E72">
      <w:pPr>
        <w:pStyle w:val="Tekstprzypisudolnego"/>
        <w:spacing w:before="120"/>
        <w:jc w:val="both"/>
        <w:rPr>
          <w:sz w:val="18"/>
          <w:szCs w:val="18"/>
        </w:rPr>
      </w:pPr>
      <w:r w:rsidRPr="00F264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B4D04" w:rsidRPr="00F2642E">
        <w:rPr>
          <w:rFonts w:ascii="Times New Roman" w:hAnsi="Times New Roman" w:cs="Times New Roman"/>
          <w:sz w:val="18"/>
          <w:szCs w:val="18"/>
        </w:rPr>
        <w:t> </w:t>
      </w:r>
      <w:r w:rsidRPr="00F2642E">
        <w:rPr>
          <w:rFonts w:ascii="Times New Roman" w:hAnsi="Times New Roman" w:cs="Times New Roman"/>
          <w:sz w:val="18"/>
          <w:szCs w:val="18"/>
        </w:rPr>
        <w:t>Kopię dokumentu załącza się w przypadku, jeśli sposób reprezentacji jest inny niż wskazano w umowie o przyznaniu pomocy.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E5559"/>
    <w:multiLevelType w:val="hybridMultilevel"/>
    <w:tmpl w:val="EB42D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61F"/>
    <w:multiLevelType w:val="hybridMultilevel"/>
    <w:tmpl w:val="B0F40248"/>
    <w:lvl w:ilvl="0" w:tplc="3F82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9126F"/>
    <w:multiLevelType w:val="hybridMultilevel"/>
    <w:tmpl w:val="37DC8166"/>
    <w:lvl w:ilvl="0" w:tplc="BFB63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31F1"/>
    <w:multiLevelType w:val="hybridMultilevel"/>
    <w:tmpl w:val="3D30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053"/>
    <w:multiLevelType w:val="hybridMultilevel"/>
    <w:tmpl w:val="1BFC14BC"/>
    <w:lvl w:ilvl="0" w:tplc="C014473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21642647"/>
    <w:multiLevelType w:val="hybridMultilevel"/>
    <w:tmpl w:val="A6A0D21E"/>
    <w:lvl w:ilvl="0" w:tplc="64D6F89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01CF7"/>
    <w:multiLevelType w:val="hybridMultilevel"/>
    <w:tmpl w:val="44E6A39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70E7F54"/>
    <w:multiLevelType w:val="hybridMultilevel"/>
    <w:tmpl w:val="92FC599E"/>
    <w:lvl w:ilvl="0" w:tplc="B294602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8017AB3"/>
    <w:multiLevelType w:val="hybridMultilevel"/>
    <w:tmpl w:val="5DBC672C"/>
    <w:lvl w:ilvl="0" w:tplc="2C820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70BC6A4C">
      <w:start w:val="17"/>
      <w:numFmt w:val="decimal"/>
      <w:lvlText w:val="%3"/>
      <w:lvlJc w:val="left"/>
      <w:pPr>
        <w:ind w:left="2340" w:hanging="360"/>
      </w:pPr>
      <w:rPr>
        <w:rFonts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3E9"/>
    <w:multiLevelType w:val="hybridMultilevel"/>
    <w:tmpl w:val="13669AAC"/>
    <w:lvl w:ilvl="0" w:tplc="D2AA84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BE8136A"/>
    <w:multiLevelType w:val="hybridMultilevel"/>
    <w:tmpl w:val="72467FF4"/>
    <w:lvl w:ilvl="0" w:tplc="29A4C87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47325"/>
    <w:multiLevelType w:val="hybridMultilevel"/>
    <w:tmpl w:val="5A0CD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5A5A"/>
    <w:multiLevelType w:val="hybridMultilevel"/>
    <w:tmpl w:val="9718F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61EB3D6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32B08"/>
    <w:multiLevelType w:val="hybridMultilevel"/>
    <w:tmpl w:val="842AB692"/>
    <w:lvl w:ilvl="0" w:tplc="48AEAFAA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CDC75C0"/>
    <w:multiLevelType w:val="hybridMultilevel"/>
    <w:tmpl w:val="B04C0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92F66"/>
    <w:multiLevelType w:val="hybridMultilevel"/>
    <w:tmpl w:val="0DE42BE6"/>
    <w:lvl w:ilvl="0" w:tplc="873C95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B879EE"/>
    <w:multiLevelType w:val="hybridMultilevel"/>
    <w:tmpl w:val="4470FA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C3D5A83"/>
    <w:multiLevelType w:val="hybridMultilevel"/>
    <w:tmpl w:val="578E54E6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7">
      <w:start w:val="1"/>
      <w:numFmt w:val="lowerLetter"/>
      <w:lvlText w:val="%6)"/>
      <w:lvlJc w:val="left"/>
      <w:pPr>
        <w:ind w:left="747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1" w15:restartNumberingAfterBreak="0">
    <w:nsid w:val="5F4A6238"/>
    <w:multiLevelType w:val="multilevel"/>
    <w:tmpl w:val="6012F56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F92209E"/>
    <w:multiLevelType w:val="multilevel"/>
    <w:tmpl w:val="AA2286F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C2B69"/>
    <w:multiLevelType w:val="hybridMultilevel"/>
    <w:tmpl w:val="F240025A"/>
    <w:lvl w:ilvl="0" w:tplc="5428FC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6852DB"/>
    <w:multiLevelType w:val="hybridMultilevel"/>
    <w:tmpl w:val="AFC83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A7FA1"/>
    <w:multiLevelType w:val="hybridMultilevel"/>
    <w:tmpl w:val="9A8A07C4"/>
    <w:lvl w:ilvl="0" w:tplc="503C684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F90"/>
    <w:multiLevelType w:val="hybridMultilevel"/>
    <w:tmpl w:val="CD90A9A6"/>
    <w:lvl w:ilvl="0" w:tplc="ECF8A6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41FC6"/>
    <w:multiLevelType w:val="hybridMultilevel"/>
    <w:tmpl w:val="11DC61C4"/>
    <w:lvl w:ilvl="0" w:tplc="C0D424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7"/>
  </w:num>
  <w:num w:numId="2">
    <w:abstractNumId w:val="29"/>
  </w:num>
  <w:num w:numId="3">
    <w:abstractNumId w:val="12"/>
  </w:num>
  <w:num w:numId="4">
    <w:abstractNumId w:val="23"/>
  </w:num>
  <w:num w:numId="5">
    <w:abstractNumId w:val="25"/>
  </w:num>
  <w:num w:numId="6">
    <w:abstractNumId w:val="4"/>
  </w:num>
  <w:num w:numId="7">
    <w:abstractNumId w:val="30"/>
  </w:num>
  <w:num w:numId="8">
    <w:abstractNumId w:val="5"/>
  </w:num>
  <w:num w:numId="9">
    <w:abstractNumId w:val="2"/>
  </w:num>
  <w:num w:numId="10">
    <w:abstractNumId w:val="6"/>
  </w:num>
  <w:num w:numId="11">
    <w:abstractNumId w:val="24"/>
  </w:num>
  <w:num w:numId="12">
    <w:abstractNumId w:val="11"/>
  </w:num>
  <w:num w:numId="13">
    <w:abstractNumId w:val="0"/>
  </w:num>
  <w:num w:numId="14">
    <w:abstractNumId w:val="19"/>
  </w:num>
  <w:num w:numId="15">
    <w:abstractNumId w:val="7"/>
  </w:num>
  <w:num w:numId="16">
    <w:abstractNumId w:val="26"/>
  </w:num>
  <w:num w:numId="17">
    <w:abstractNumId w:val="14"/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2"/>
    </w:lvlOverride>
  </w:num>
  <w:num w:numId="20">
    <w:abstractNumId w:val="3"/>
  </w:num>
  <w:num w:numId="21">
    <w:abstractNumId w:val="17"/>
  </w:num>
  <w:num w:numId="22">
    <w:abstractNumId w:val="9"/>
  </w:num>
  <w:num w:numId="23">
    <w:abstractNumId w:val="22"/>
  </w:num>
  <w:num w:numId="24">
    <w:abstractNumId w:val="21"/>
  </w:num>
  <w:num w:numId="25">
    <w:abstractNumId w:val="18"/>
  </w:num>
  <w:num w:numId="26">
    <w:abstractNumId w:val="27"/>
  </w:num>
  <w:num w:numId="27">
    <w:abstractNumId w:val="15"/>
  </w:num>
  <w:num w:numId="28">
    <w:abstractNumId w:val="8"/>
  </w:num>
  <w:num w:numId="29">
    <w:abstractNumId w:val="1"/>
  </w:num>
  <w:num w:numId="30">
    <w:abstractNumId w:val="13"/>
  </w:num>
  <w:num w:numId="31">
    <w:abstractNumId w:val="20"/>
  </w:num>
  <w:num w:numId="32">
    <w:abstractNumId w:val="10"/>
  </w:num>
  <w:num w:numId="33">
    <w:abstractNumId w:val="28"/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0A"/>
    <w:rsid w:val="000002DE"/>
    <w:rsid w:val="0000077B"/>
    <w:rsid w:val="00000CCD"/>
    <w:rsid w:val="00002A91"/>
    <w:rsid w:val="00003800"/>
    <w:rsid w:val="00003E7F"/>
    <w:rsid w:val="00003F98"/>
    <w:rsid w:val="00007EA9"/>
    <w:rsid w:val="0001036F"/>
    <w:rsid w:val="00014E61"/>
    <w:rsid w:val="00016D31"/>
    <w:rsid w:val="00021545"/>
    <w:rsid w:val="000215F6"/>
    <w:rsid w:val="000266E3"/>
    <w:rsid w:val="000279DB"/>
    <w:rsid w:val="000279F3"/>
    <w:rsid w:val="00031BF7"/>
    <w:rsid w:val="00033467"/>
    <w:rsid w:val="00034BAE"/>
    <w:rsid w:val="000351C1"/>
    <w:rsid w:val="000372F4"/>
    <w:rsid w:val="00037FB1"/>
    <w:rsid w:val="000406A9"/>
    <w:rsid w:val="00040F33"/>
    <w:rsid w:val="000416FB"/>
    <w:rsid w:val="00043C4E"/>
    <w:rsid w:val="0004460F"/>
    <w:rsid w:val="00044AD2"/>
    <w:rsid w:val="0004761C"/>
    <w:rsid w:val="00053107"/>
    <w:rsid w:val="0005320E"/>
    <w:rsid w:val="00053CF1"/>
    <w:rsid w:val="000601D8"/>
    <w:rsid w:val="00061D2C"/>
    <w:rsid w:val="000674BA"/>
    <w:rsid w:val="00070165"/>
    <w:rsid w:val="00071D9F"/>
    <w:rsid w:val="0007236C"/>
    <w:rsid w:val="00074312"/>
    <w:rsid w:val="000770DF"/>
    <w:rsid w:val="00077E37"/>
    <w:rsid w:val="00080013"/>
    <w:rsid w:val="00080940"/>
    <w:rsid w:val="000829DE"/>
    <w:rsid w:val="00082A66"/>
    <w:rsid w:val="00084DD8"/>
    <w:rsid w:val="00086E94"/>
    <w:rsid w:val="0009661A"/>
    <w:rsid w:val="000A0345"/>
    <w:rsid w:val="000A076C"/>
    <w:rsid w:val="000A39F6"/>
    <w:rsid w:val="000A5E42"/>
    <w:rsid w:val="000B1B0C"/>
    <w:rsid w:val="000B2063"/>
    <w:rsid w:val="000B69DE"/>
    <w:rsid w:val="000B6EF1"/>
    <w:rsid w:val="000C4F4A"/>
    <w:rsid w:val="000C61F7"/>
    <w:rsid w:val="000C6746"/>
    <w:rsid w:val="000C6ECC"/>
    <w:rsid w:val="000D547B"/>
    <w:rsid w:val="000D70B5"/>
    <w:rsid w:val="000E0BB4"/>
    <w:rsid w:val="000E3876"/>
    <w:rsid w:val="000E3AF4"/>
    <w:rsid w:val="000E4783"/>
    <w:rsid w:val="000E5329"/>
    <w:rsid w:val="000E5787"/>
    <w:rsid w:val="000F2F0E"/>
    <w:rsid w:val="000F3FBD"/>
    <w:rsid w:val="000F466A"/>
    <w:rsid w:val="000F4DAE"/>
    <w:rsid w:val="000F546C"/>
    <w:rsid w:val="000F5C09"/>
    <w:rsid w:val="000F7236"/>
    <w:rsid w:val="000F78E1"/>
    <w:rsid w:val="001020F3"/>
    <w:rsid w:val="00103B47"/>
    <w:rsid w:val="001043AC"/>
    <w:rsid w:val="00110A6B"/>
    <w:rsid w:val="00110C02"/>
    <w:rsid w:val="0011242F"/>
    <w:rsid w:val="00112DA5"/>
    <w:rsid w:val="001132CC"/>
    <w:rsid w:val="0011420D"/>
    <w:rsid w:val="001153C7"/>
    <w:rsid w:val="00115770"/>
    <w:rsid w:val="00116E5A"/>
    <w:rsid w:val="0011719F"/>
    <w:rsid w:val="001204E0"/>
    <w:rsid w:val="0012118A"/>
    <w:rsid w:val="00133BD2"/>
    <w:rsid w:val="00133FB0"/>
    <w:rsid w:val="00134221"/>
    <w:rsid w:val="00140348"/>
    <w:rsid w:val="0014056D"/>
    <w:rsid w:val="00140BD8"/>
    <w:rsid w:val="001411A6"/>
    <w:rsid w:val="001412CC"/>
    <w:rsid w:val="001432B4"/>
    <w:rsid w:val="00145B8E"/>
    <w:rsid w:val="00145E5F"/>
    <w:rsid w:val="00145EAA"/>
    <w:rsid w:val="00147474"/>
    <w:rsid w:val="00150011"/>
    <w:rsid w:val="00150F8C"/>
    <w:rsid w:val="00151238"/>
    <w:rsid w:val="0015147A"/>
    <w:rsid w:val="0015161B"/>
    <w:rsid w:val="00152D8E"/>
    <w:rsid w:val="00152F10"/>
    <w:rsid w:val="00154CDB"/>
    <w:rsid w:val="00155301"/>
    <w:rsid w:val="00155A0D"/>
    <w:rsid w:val="00155F71"/>
    <w:rsid w:val="00156B86"/>
    <w:rsid w:val="00157FD8"/>
    <w:rsid w:val="001601AF"/>
    <w:rsid w:val="00160321"/>
    <w:rsid w:val="001605A8"/>
    <w:rsid w:val="00163EE1"/>
    <w:rsid w:val="001648E7"/>
    <w:rsid w:val="001715B9"/>
    <w:rsid w:val="00174253"/>
    <w:rsid w:val="00174B1E"/>
    <w:rsid w:val="0017788C"/>
    <w:rsid w:val="00177EE9"/>
    <w:rsid w:val="00182974"/>
    <w:rsid w:val="00182DCD"/>
    <w:rsid w:val="001835B2"/>
    <w:rsid w:val="00184DB5"/>
    <w:rsid w:val="001901B4"/>
    <w:rsid w:val="001916AC"/>
    <w:rsid w:val="00191D32"/>
    <w:rsid w:val="00191E93"/>
    <w:rsid w:val="00191FE1"/>
    <w:rsid w:val="0019316F"/>
    <w:rsid w:val="0019428D"/>
    <w:rsid w:val="00197EDF"/>
    <w:rsid w:val="001A028B"/>
    <w:rsid w:val="001A0CB8"/>
    <w:rsid w:val="001A0CE8"/>
    <w:rsid w:val="001A10E2"/>
    <w:rsid w:val="001A146C"/>
    <w:rsid w:val="001A284B"/>
    <w:rsid w:val="001A30E7"/>
    <w:rsid w:val="001A3EAD"/>
    <w:rsid w:val="001A5463"/>
    <w:rsid w:val="001A5CCA"/>
    <w:rsid w:val="001A7F80"/>
    <w:rsid w:val="001B4F2B"/>
    <w:rsid w:val="001B5E35"/>
    <w:rsid w:val="001B6C2E"/>
    <w:rsid w:val="001B6EEC"/>
    <w:rsid w:val="001B76B4"/>
    <w:rsid w:val="001B79BD"/>
    <w:rsid w:val="001B7F69"/>
    <w:rsid w:val="001C12B4"/>
    <w:rsid w:val="001C34CE"/>
    <w:rsid w:val="001C3C07"/>
    <w:rsid w:val="001C3D7A"/>
    <w:rsid w:val="001C64EF"/>
    <w:rsid w:val="001C781F"/>
    <w:rsid w:val="001D0A77"/>
    <w:rsid w:val="001D1141"/>
    <w:rsid w:val="001D320E"/>
    <w:rsid w:val="001D3DF2"/>
    <w:rsid w:val="001D407F"/>
    <w:rsid w:val="001D4FB0"/>
    <w:rsid w:val="001E11F4"/>
    <w:rsid w:val="001E2F94"/>
    <w:rsid w:val="001E4201"/>
    <w:rsid w:val="001F0C84"/>
    <w:rsid w:val="001F1814"/>
    <w:rsid w:val="001F68F1"/>
    <w:rsid w:val="001F7442"/>
    <w:rsid w:val="001F744A"/>
    <w:rsid w:val="002024EB"/>
    <w:rsid w:val="00205580"/>
    <w:rsid w:val="00205D98"/>
    <w:rsid w:val="0020618A"/>
    <w:rsid w:val="0020783B"/>
    <w:rsid w:val="00207E4C"/>
    <w:rsid w:val="0021026C"/>
    <w:rsid w:val="002166D6"/>
    <w:rsid w:val="00221D6E"/>
    <w:rsid w:val="00221E20"/>
    <w:rsid w:val="00221F2B"/>
    <w:rsid w:val="002221B5"/>
    <w:rsid w:val="00222A81"/>
    <w:rsid w:val="00223C22"/>
    <w:rsid w:val="00225B5E"/>
    <w:rsid w:val="00225F8A"/>
    <w:rsid w:val="00230599"/>
    <w:rsid w:val="00231AD0"/>
    <w:rsid w:val="00233A33"/>
    <w:rsid w:val="00234DC8"/>
    <w:rsid w:val="00235FE7"/>
    <w:rsid w:val="002368E7"/>
    <w:rsid w:val="002412D3"/>
    <w:rsid w:val="00241599"/>
    <w:rsid w:val="00242AC2"/>
    <w:rsid w:val="00244670"/>
    <w:rsid w:val="002446DE"/>
    <w:rsid w:val="00246320"/>
    <w:rsid w:val="002511DF"/>
    <w:rsid w:val="002518C4"/>
    <w:rsid w:val="00253773"/>
    <w:rsid w:val="00257D28"/>
    <w:rsid w:val="00257E45"/>
    <w:rsid w:val="002602B5"/>
    <w:rsid w:val="00262593"/>
    <w:rsid w:val="00262E4D"/>
    <w:rsid w:val="0026303A"/>
    <w:rsid w:val="002642CC"/>
    <w:rsid w:val="00265034"/>
    <w:rsid w:val="002651DD"/>
    <w:rsid w:val="0026749A"/>
    <w:rsid w:val="00270479"/>
    <w:rsid w:val="0027204E"/>
    <w:rsid w:val="002746F4"/>
    <w:rsid w:val="0028036F"/>
    <w:rsid w:val="002808D3"/>
    <w:rsid w:val="00281CA5"/>
    <w:rsid w:val="0028285C"/>
    <w:rsid w:val="00282976"/>
    <w:rsid w:val="0028359B"/>
    <w:rsid w:val="00283BFA"/>
    <w:rsid w:val="0028541A"/>
    <w:rsid w:val="00291CB7"/>
    <w:rsid w:val="00292290"/>
    <w:rsid w:val="002924A5"/>
    <w:rsid w:val="00292BF6"/>
    <w:rsid w:val="002945D4"/>
    <w:rsid w:val="002952CB"/>
    <w:rsid w:val="002965BA"/>
    <w:rsid w:val="002A1AB3"/>
    <w:rsid w:val="002A294E"/>
    <w:rsid w:val="002A29D9"/>
    <w:rsid w:val="002A39AD"/>
    <w:rsid w:val="002A66C9"/>
    <w:rsid w:val="002B1E30"/>
    <w:rsid w:val="002B2E01"/>
    <w:rsid w:val="002B30BF"/>
    <w:rsid w:val="002B39F5"/>
    <w:rsid w:val="002B3D30"/>
    <w:rsid w:val="002B4B5B"/>
    <w:rsid w:val="002B547C"/>
    <w:rsid w:val="002B6447"/>
    <w:rsid w:val="002B7BE6"/>
    <w:rsid w:val="002C021A"/>
    <w:rsid w:val="002C05BD"/>
    <w:rsid w:val="002C18A2"/>
    <w:rsid w:val="002C278F"/>
    <w:rsid w:val="002C2926"/>
    <w:rsid w:val="002C554C"/>
    <w:rsid w:val="002C6568"/>
    <w:rsid w:val="002D1D7A"/>
    <w:rsid w:val="002D2583"/>
    <w:rsid w:val="002D3405"/>
    <w:rsid w:val="002D3B34"/>
    <w:rsid w:val="002D58F1"/>
    <w:rsid w:val="002D5CA0"/>
    <w:rsid w:val="002D72D6"/>
    <w:rsid w:val="002E0924"/>
    <w:rsid w:val="002E0B6E"/>
    <w:rsid w:val="002E307C"/>
    <w:rsid w:val="002E404C"/>
    <w:rsid w:val="002E47DA"/>
    <w:rsid w:val="002E4BEA"/>
    <w:rsid w:val="002E6F45"/>
    <w:rsid w:val="002E7338"/>
    <w:rsid w:val="002F2433"/>
    <w:rsid w:val="002F456F"/>
    <w:rsid w:val="002F45B1"/>
    <w:rsid w:val="002F4F86"/>
    <w:rsid w:val="002F53DE"/>
    <w:rsid w:val="002F5D78"/>
    <w:rsid w:val="002F6BAA"/>
    <w:rsid w:val="003055A3"/>
    <w:rsid w:val="00306420"/>
    <w:rsid w:val="00306F10"/>
    <w:rsid w:val="00307BA5"/>
    <w:rsid w:val="003124AD"/>
    <w:rsid w:val="00312777"/>
    <w:rsid w:val="00313355"/>
    <w:rsid w:val="00313CE9"/>
    <w:rsid w:val="00313D62"/>
    <w:rsid w:val="00314A40"/>
    <w:rsid w:val="00314B2A"/>
    <w:rsid w:val="00315A66"/>
    <w:rsid w:val="0032148A"/>
    <w:rsid w:val="003227B5"/>
    <w:rsid w:val="00323851"/>
    <w:rsid w:val="00333D43"/>
    <w:rsid w:val="00334E2A"/>
    <w:rsid w:val="00340A86"/>
    <w:rsid w:val="00340C2E"/>
    <w:rsid w:val="00344031"/>
    <w:rsid w:val="003446C7"/>
    <w:rsid w:val="003446CA"/>
    <w:rsid w:val="00344F74"/>
    <w:rsid w:val="003479BC"/>
    <w:rsid w:val="00347F37"/>
    <w:rsid w:val="00350572"/>
    <w:rsid w:val="00351411"/>
    <w:rsid w:val="0035223C"/>
    <w:rsid w:val="00353896"/>
    <w:rsid w:val="00353F9B"/>
    <w:rsid w:val="00354041"/>
    <w:rsid w:val="0035441B"/>
    <w:rsid w:val="00360294"/>
    <w:rsid w:val="003622A7"/>
    <w:rsid w:val="003634F5"/>
    <w:rsid w:val="00363D99"/>
    <w:rsid w:val="003643B0"/>
    <w:rsid w:val="0036772D"/>
    <w:rsid w:val="0037361D"/>
    <w:rsid w:val="00373A4A"/>
    <w:rsid w:val="00373C86"/>
    <w:rsid w:val="00376336"/>
    <w:rsid w:val="00377809"/>
    <w:rsid w:val="00382916"/>
    <w:rsid w:val="00386272"/>
    <w:rsid w:val="00390A2C"/>
    <w:rsid w:val="00390AD2"/>
    <w:rsid w:val="003910AD"/>
    <w:rsid w:val="003934AB"/>
    <w:rsid w:val="00395508"/>
    <w:rsid w:val="00395FD4"/>
    <w:rsid w:val="003A0756"/>
    <w:rsid w:val="003A155E"/>
    <w:rsid w:val="003A20FB"/>
    <w:rsid w:val="003A3A1F"/>
    <w:rsid w:val="003A50E6"/>
    <w:rsid w:val="003A6B33"/>
    <w:rsid w:val="003A7290"/>
    <w:rsid w:val="003A7A1C"/>
    <w:rsid w:val="003B638C"/>
    <w:rsid w:val="003B7AC9"/>
    <w:rsid w:val="003C0B00"/>
    <w:rsid w:val="003C584A"/>
    <w:rsid w:val="003C6893"/>
    <w:rsid w:val="003D0AF9"/>
    <w:rsid w:val="003D0E53"/>
    <w:rsid w:val="003D1A43"/>
    <w:rsid w:val="003D2461"/>
    <w:rsid w:val="003D7ABB"/>
    <w:rsid w:val="003E11FB"/>
    <w:rsid w:val="003E228B"/>
    <w:rsid w:val="003E2BF9"/>
    <w:rsid w:val="003E36C4"/>
    <w:rsid w:val="003E4FFC"/>
    <w:rsid w:val="003E5FCB"/>
    <w:rsid w:val="003E6226"/>
    <w:rsid w:val="003E71C7"/>
    <w:rsid w:val="003F1848"/>
    <w:rsid w:val="003F3F35"/>
    <w:rsid w:val="003F40DB"/>
    <w:rsid w:val="003F518A"/>
    <w:rsid w:val="003F6F32"/>
    <w:rsid w:val="00400145"/>
    <w:rsid w:val="004038EA"/>
    <w:rsid w:val="004061CD"/>
    <w:rsid w:val="0040666B"/>
    <w:rsid w:val="00406801"/>
    <w:rsid w:val="004068A9"/>
    <w:rsid w:val="004069F5"/>
    <w:rsid w:val="0040743F"/>
    <w:rsid w:val="00411515"/>
    <w:rsid w:val="004129F3"/>
    <w:rsid w:val="0041447E"/>
    <w:rsid w:val="00415134"/>
    <w:rsid w:val="004167B3"/>
    <w:rsid w:val="00416941"/>
    <w:rsid w:val="00420375"/>
    <w:rsid w:val="00420513"/>
    <w:rsid w:val="004208C0"/>
    <w:rsid w:val="00420F07"/>
    <w:rsid w:val="00421083"/>
    <w:rsid w:val="004217DF"/>
    <w:rsid w:val="004217F0"/>
    <w:rsid w:val="0042326E"/>
    <w:rsid w:val="0042478A"/>
    <w:rsid w:val="0042497B"/>
    <w:rsid w:val="00432B9C"/>
    <w:rsid w:val="00442DD5"/>
    <w:rsid w:val="00442F14"/>
    <w:rsid w:val="00450B4E"/>
    <w:rsid w:val="00450C39"/>
    <w:rsid w:val="004519A1"/>
    <w:rsid w:val="00451BB3"/>
    <w:rsid w:val="004544DE"/>
    <w:rsid w:val="00455FC2"/>
    <w:rsid w:val="00461A31"/>
    <w:rsid w:val="00461D08"/>
    <w:rsid w:val="00463788"/>
    <w:rsid w:val="004644FD"/>
    <w:rsid w:val="0047284E"/>
    <w:rsid w:val="00483F26"/>
    <w:rsid w:val="004852A7"/>
    <w:rsid w:val="004853B4"/>
    <w:rsid w:val="0048661C"/>
    <w:rsid w:val="0048669F"/>
    <w:rsid w:val="0048734F"/>
    <w:rsid w:val="0049111A"/>
    <w:rsid w:val="00491219"/>
    <w:rsid w:val="004916FC"/>
    <w:rsid w:val="00491D70"/>
    <w:rsid w:val="0049271F"/>
    <w:rsid w:val="00496128"/>
    <w:rsid w:val="00496273"/>
    <w:rsid w:val="0049742A"/>
    <w:rsid w:val="00497898"/>
    <w:rsid w:val="00497C1C"/>
    <w:rsid w:val="004A1A21"/>
    <w:rsid w:val="004A2639"/>
    <w:rsid w:val="004A4E5D"/>
    <w:rsid w:val="004A4FB5"/>
    <w:rsid w:val="004B0A6D"/>
    <w:rsid w:val="004B0F42"/>
    <w:rsid w:val="004B2886"/>
    <w:rsid w:val="004B382B"/>
    <w:rsid w:val="004B3DAD"/>
    <w:rsid w:val="004B4259"/>
    <w:rsid w:val="004B4971"/>
    <w:rsid w:val="004B796F"/>
    <w:rsid w:val="004C3BF3"/>
    <w:rsid w:val="004C3F97"/>
    <w:rsid w:val="004C4481"/>
    <w:rsid w:val="004C70DF"/>
    <w:rsid w:val="004D151C"/>
    <w:rsid w:val="004D15B6"/>
    <w:rsid w:val="004D2492"/>
    <w:rsid w:val="004D2A9D"/>
    <w:rsid w:val="004D3102"/>
    <w:rsid w:val="004D3389"/>
    <w:rsid w:val="004D36B1"/>
    <w:rsid w:val="004D37E0"/>
    <w:rsid w:val="004D3EBC"/>
    <w:rsid w:val="004D4C7D"/>
    <w:rsid w:val="004D6C3F"/>
    <w:rsid w:val="004E5683"/>
    <w:rsid w:val="004E58F8"/>
    <w:rsid w:val="004E67D3"/>
    <w:rsid w:val="004F1697"/>
    <w:rsid w:val="004F1FF1"/>
    <w:rsid w:val="004F4008"/>
    <w:rsid w:val="005002A4"/>
    <w:rsid w:val="00500EF4"/>
    <w:rsid w:val="00501020"/>
    <w:rsid w:val="005013DB"/>
    <w:rsid w:val="00501B1D"/>
    <w:rsid w:val="00501D56"/>
    <w:rsid w:val="00503A82"/>
    <w:rsid w:val="00504865"/>
    <w:rsid w:val="00506200"/>
    <w:rsid w:val="00511230"/>
    <w:rsid w:val="0051168D"/>
    <w:rsid w:val="00516628"/>
    <w:rsid w:val="00516958"/>
    <w:rsid w:val="00516D40"/>
    <w:rsid w:val="00516D6A"/>
    <w:rsid w:val="00517F90"/>
    <w:rsid w:val="00521BA2"/>
    <w:rsid w:val="00523740"/>
    <w:rsid w:val="00527104"/>
    <w:rsid w:val="00530245"/>
    <w:rsid w:val="00533864"/>
    <w:rsid w:val="0053721F"/>
    <w:rsid w:val="005377E0"/>
    <w:rsid w:val="00542391"/>
    <w:rsid w:val="00544329"/>
    <w:rsid w:val="005468BA"/>
    <w:rsid w:val="005473ED"/>
    <w:rsid w:val="0055165E"/>
    <w:rsid w:val="005517D0"/>
    <w:rsid w:val="00553231"/>
    <w:rsid w:val="0055451B"/>
    <w:rsid w:val="00555400"/>
    <w:rsid w:val="00560512"/>
    <w:rsid w:val="00561EBF"/>
    <w:rsid w:val="0056410A"/>
    <w:rsid w:val="005647CE"/>
    <w:rsid w:val="00566976"/>
    <w:rsid w:val="0057083C"/>
    <w:rsid w:val="00574D64"/>
    <w:rsid w:val="00575F0C"/>
    <w:rsid w:val="00577C82"/>
    <w:rsid w:val="00580DB2"/>
    <w:rsid w:val="00581591"/>
    <w:rsid w:val="00582AE3"/>
    <w:rsid w:val="00583ECD"/>
    <w:rsid w:val="005854FB"/>
    <w:rsid w:val="005874B3"/>
    <w:rsid w:val="0058750D"/>
    <w:rsid w:val="00590B5D"/>
    <w:rsid w:val="00595683"/>
    <w:rsid w:val="00595C23"/>
    <w:rsid w:val="00596159"/>
    <w:rsid w:val="005963E9"/>
    <w:rsid w:val="005974A9"/>
    <w:rsid w:val="005A2A0D"/>
    <w:rsid w:val="005A4416"/>
    <w:rsid w:val="005A69D6"/>
    <w:rsid w:val="005B0751"/>
    <w:rsid w:val="005B15F7"/>
    <w:rsid w:val="005B1935"/>
    <w:rsid w:val="005B334B"/>
    <w:rsid w:val="005B6A65"/>
    <w:rsid w:val="005B6BA2"/>
    <w:rsid w:val="005B71B5"/>
    <w:rsid w:val="005C1DE8"/>
    <w:rsid w:val="005C24BF"/>
    <w:rsid w:val="005C267F"/>
    <w:rsid w:val="005D094C"/>
    <w:rsid w:val="005D1128"/>
    <w:rsid w:val="005D12D1"/>
    <w:rsid w:val="005D252C"/>
    <w:rsid w:val="005D36EA"/>
    <w:rsid w:val="005E0CB2"/>
    <w:rsid w:val="005E0F43"/>
    <w:rsid w:val="005E1B80"/>
    <w:rsid w:val="005E2155"/>
    <w:rsid w:val="005E2E02"/>
    <w:rsid w:val="005E38ED"/>
    <w:rsid w:val="005F008B"/>
    <w:rsid w:val="005F3A33"/>
    <w:rsid w:val="0060138E"/>
    <w:rsid w:val="006028A7"/>
    <w:rsid w:val="006038AA"/>
    <w:rsid w:val="00604DE2"/>
    <w:rsid w:val="00606098"/>
    <w:rsid w:val="0060762E"/>
    <w:rsid w:val="00607D41"/>
    <w:rsid w:val="00615F5F"/>
    <w:rsid w:val="00621DF1"/>
    <w:rsid w:val="00622C8D"/>
    <w:rsid w:val="00622CF7"/>
    <w:rsid w:val="00623A12"/>
    <w:rsid w:val="0062633D"/>
    <w:rsid w:val="00626714"/>
    <w:rsid w:val="0062735D"/>
    <w:rsid w:val="006278BC"/>
    <w:rsid w:val="00630D49"/>
    <w:rsid w:val="00634AD0"/>
    <w:rsid w:val="0063541F"/>
    <w:rsid w:val="00635F5F"/>
    <w:rsid w:val="006369EE"/>
    <w:rsid w:val="00641342"/>
    <w:rsid w:val="00642E72"/>
    <w:rsid w:val="006451A2"/>
    <w:rsid w:val="006466BF"/>
    <w:rsid w:val="006467CD"/>
    <w:rsid w:val="00647765"/>
    <w:rsid w:val="00650396"/>
    <w:rsid w:val="00650985"/>
    <w:rsid w:val="0065577B"/>
    <w:rsid w:val="0065694C"/>
    <w:rsid w:val="00662AFB"/>
    <w:rsid w:val="00664AF9"/>
    <w:rsid w:val="006654A6"/>
    <w:rsid w:val="00672ED8"/>
    <w:rsid w:val="0067495D"/>
    <w:rsid w:val="00675EB0"/>
    <w:rsid w:val="00676B10"/>
    <w:rsid w:val="006824BF"/>
    <w:rsid w:val="00683477"/>
    <w:rsid w:val="006846D6"/>
    <w:rsid w:val="00684C46"/>
    <w:rsid w:val="00686FAA"/>
    <w:rsid w:val="00690B30"/>
    <w:rsid w:val="00694156"/>
    <w:rsid w:val="00694428"/>
    <w:rsid w:val="006971F3"/>
    <w:rsid w:val="00697F25"/>
    <w:rsid w:val="006A267E"/>
    <w:rsid w:val="006A3929"/>
    <w:rsid w:val="006A557E"/>
    <w:rsid w:val="006A649A"/>
    <w:rsid w:val="006A6B35"/>
    <w:rsid w:val="006A703B"/>
    <w:rsid w:val="006B4B36"/>
    <w:rsid w:val="006B5AA3"/>
    <w:rsid w:val="006B6E9C"/>
    <w:rsid w:val="006B7812"/>
    <w:rsid w:val="006C1193"/>
    <w:rsid w:val="006C226D"/>
    <w:rsid w:val="006C2843"/>
    <w:rsid w:val="006C2DAF"/>
    <w:rsid w:val="006C5178"/>
    <w:rsid w:val="006C6A67"/>
    <w:rsid w:val="006C7428"/>
    <w:rsid w:val="006C76A9"/>
    <w:rsid w:val="006D1159"/>
    <w:rsid w:val="006D2C79"/>
    <w:rsid w:val="006D2CB6"/>
    <w:rsid w:val="006D3521"/>
    <w:rsid w:val="006D3E8D"/>
    <w:rsid w:val="006D5D16"/>
    <w:rsid w:val="006D6565"/>
    <w:rsid w:val="006D657A"/>
    <w:rsid w:val="006D7E6B"/>
    <w:rsid w:val="006E0BBF"/>
    <w:rsid w:val="006E1B32"/>
    <w:rsid w:val="006E345B"/>
    <w:rsid w:val="006E45FB"/>
    <w:rsid w:val="006E622B"/>
    <w:rsid w:val="006E6CDE"/>
    <w:rsid w:val="006E7BFA"/>
    <w:rsid w:val="006F24C7"/>
    <w:rsid w:val="006F3307"/>
    <w:rsid w:val="006F67B7"/>
    <w:rsid w:val="006F6EDA"/>
    <w:rsid w:val="006F7B91"/>
    <w:rsid w:val="0070092A"/>
    <w:rsid w:val="00701FB7"/>
    <w:rsid w:val="00702EC1"/>
    <w:rsid w:val="00705987"/>
    <w:rsid w:val="007062EB"/>
    <w:rsid w:val="00706FAA"/>
    <w:rsid w:val="007070AA"/>
    <w:rsid w:val="007101E0"/>
    <w:rsid w:val="00711698"/>
    <w:rsid w:val="00711AF3"/>
    <w:rsid w:val="00714D6A"/>
    <w:rsid w:val="00715983"/>
    <w:rsid w:val="00717ACB"/>
    <w:rsid w:val="00720F45"/>
    <w:rsid w:val="00722A69"/>
    <w:rsid w:val="0072788D"/>
    <w:rsid w:val="00727E5D"/>
    <w:rsid w:val="00731D0C"/>
    <w:rsid w:val="00733B7F"/>
    <w:rsid w:val="00734EC4"/>
    <w:rsid w:val="00735711"/>
    <w:rsid w:val="007367C8"/>
    <w:rsid w:val="0073691D"/>
    <w:rsid w:val="0074111D"/>
    <w:rsid w:val="00744471"/>
    <w:rsid w:val="007458DA"/>
    <w:rsid w:val="00750E8F"/>
    <w:rsid w:val="00752A4F"/>
    <w:rsid w:val="00754009"/>
    <w:rsid w:val="007546CD"/>
    <w:rsid w:val="007562EB"/>
    <w:rsid w:val="007604C2"/>
    <w:rsid w:val="00760F0E"/>
    <w:rsid w:val="007617EA"/>
    <w:rsid w:val="00761DA4"/>
    <w:rsid w:val="00764866"/>
    <w:rsid w:val="00766433"/>
    <w:rsid w:val="007664BB"/>
    <w:rsid w:val="00767F3A"/>
    <w:rsid w:val="007709AC"/>
    <w:rsid w:val="00773302"/>
    <w:rsid w:val="00776A64"/>
    <w:rsid w:val="00777448"/>
    <w:rsid w:val="0078367A"/>
    <w:rsid w:val="00784F78"/>
    <w:rsid w:val="0078781B"/>
    <w:rsid w:val="00792FAA"/>
    <w:rsid w:val="00794402"/>
    <w:rsid w:val="007A0A6C"/>
    <w:rsid w:val="007A1399"/>
    <w:rsid w:val="007A1587"/>
    <w:rsid w:val="007A333C"/>
    <w:rsid w:val="007A38DB"/>
    <w:rsid w:val="007A416A"/>
    <w:rsid w:val="007A4E3B"/>
    <w:rsid w:val="007A637D"/>
    <w:rsid w:val="007A7419"/>
    <w:rsid w:val="007B01B6"/>
    <w:rsid w:val="007B063B"/>
    <w:rsid w:val="007B424F"/>
    <w:rsid w:val="007B493C"/>
    <w:rsid w:val="007B5924"/>
    <w:rsid w:val="007B6451"/>
    <w:rsid w:val="007B7C68"/>
    <w:rsid w:val="007B7ED2"/>
    <w:rsid w:val="007C06F8"/>
    <w:rsid w:val="007C1968"/>
    <w:rsid w:val="007C1BCD"/>
    <w:rsid w:val="007C2D92"/>
    <w:rsid w:val="007C622A"/>
    <w:rsid w:val="007C658F"/>
    <w:rsid w:val="007D1C82"/>
    <w:rsid w:val="007D2AEF"/>
    <w:rsid w:val="007D3743"/>
    <w:rsid w:val="007E0871"/>
    <w:rsid w:val="007E0DE1"/>
    <w:rsid w:val="007E12BB"/>
    <w:rsid w:val="007E1DEE"/>
    <w:rsid w:val="007E3363"/>
    <w:rsid w:val="007E33D0"/>
    <w:rsid w:val="007E3C8C"/>
    <w:rsid w:val="007E3DBA"/>
    <w:rsid w:val="007E5D11"/>
    <w:rsid w:val="007E5F69"/>
    <w:rsid w:val="007F4F77"/>
    <w:rsid w:val="007F60F8"/>
    <w:rsid w:val="007F6AC8"/>
    <w:rsid w:val="007F7CCF"/>
    <w:rsid w:val="00800241"/>
    <w:rsid w:val="00801995"/>
    <w:rsid w:val="00801C6C"/>
    <w:rsid w:val="00801DF5"/>
    <w:rsid w:val="00801FFF"/>
    <w:rsid w:val="0080633A"/>
    <w:rsid w:val="008068BF"/>
    <w:rsid w:val="00807ABE"/>
    <w:rsid w:val="00811EBD"/>
    <w:rsid w:val="0081206A"/>
    <w:rsid w:val="00815628"/>
    <w:rsid w:val="0081609E"/>
    <w:rsid w:val="00816469"/>
    <w:rsid w:val="0082168B"/>
    <w:rsid w:val="00821951"/>
    <w:rsid w:val="008219A0"/>
    <w:rsid w:val="00821BD1"/>
    <w:rsid w:val="00823E6C"/>
    <w:rsid w:val="00826B8F"/>
    <w:rsid w:val="0083153A"/>
    <w:rsid w:val="0083262D"/>
    <w:rsid w:val="00832CC9"/>
    <w:rsid w:val="008336D6"/>
    <w:rsid w:val="00834BBE"/>
    <w:rsid w:val="00835E4D"/>
    <w:rsid w:val="00840B10"/>
    <w:rsid w:val="008412E6"/>
    <w:rsid w:val="0084437B"/>
    <w:rsid w:val="00845E9B"/>
    <w:rsid w:val="0084632A"/>
    <w:rsid w:val="00852556"/>
    <w:rsid w:val="008538BA"/>
    <w:rsid w:val="00855951"/>
    <w:rsid w:val="00855CDD"/>
    <w:rsid w:val="008562C3"/>
    <w:rsid w:val="0085658E"/>
    <w:rsid w:val="008603A6"/>
    <w:rsid w:val="00860C96"/>
    <w:rsid w:val="00860F73"/>
    <w:rsid w:val="0086120D"/>
    <w:rsid w:val="00862399"/>
    <w:rsid w:val="00864252"/>
    <w:rsid w:val="00864F6A"/>
    <w:rsid w:val="0087490E"/>
    <w:rsid w:val="0087500B"/>
    <w:rsid w:val="00875110"/>
    <w:rsid w:val="00876453"/>
    <w:rsid w:val="008768EC"/>
    <w:rsid w:val="00877A03"/>
    <w:rsid w:val="00877AC8"/>
    <w:rsid w:val="00877D22"/>
    <w:rsid w:val="00884956"/>
    <w:rsid w:val="0088521C"/>
    <w:rsid w:val="00887D8D"/>
    <w:rsid w:val="00895D1A"/>
    <w:rsid w:val="00897AD5"/>
    <w:rsid w:val="008A11AD"/>
    <w:rsid w:val="008A2353"/>
    <w:rsid w:val="008A26A3"/>
    <w:rsid w:val="008A2BAE"/>
    <w:rsid w:val="008A58F5"/>
    <w:rsid w:val="008A664D"/>
    <w:rsid w:val="008A752F"/>
    <w:rsid w:val="008B2B8E"/>
    <w:rsid w:val="008B3BE0"/>
    <w:rsid w:val="008B4C2B"/>
    <w:rsid w:val="008B5858"/>
    <w:rsid w:val="008B6169"/>
    <w:rsid w:val="008B74DB"/>
    <w:rsid w:val="008C0643"/>
    <w:rsid w:val="008C08E4"/>
    <w:rsid w:val="008C0E04"/>
    <w:rsid w:val="008C13AD"/>
    <w:rsid w:val="008C3184"/>
    <w:rsid w:val="008C3389"/>
    <w:rsid w:val="008C66AD"/>
    <w:rsid w:val="008D1663"/>
    <w:rsid w:val="008D2B68"/>
    <w:rsid w:val="008D464A"/>
    <w:rsid w:val="008D531A"/>
    <w:rsid w:val="008D5C84"/>
    <w:rsid w:val="008D6D75"/>
    <w:rsid w:val="008E0500"/>
    <w:rsid w:val="008E0679"/>
    <w:rsid w:val="008E0AC2"/>
    <w:rsid w:val="008E188C"/>
    <w:rsid w:val="008E2BC2"/>
    <w:rsid w:val="008E5616"/>
    <w:rsid w:val="008F076C"/>
    <w:rsid w:val="009004AB"/>
    <w:rsid w:val="009004EC"/>
    <w:rsid w:val="0090078E"/>
    <w:rsid w:val="0090522B"/>
    <w:rsid w:val="00905B53"/>
    <w:rsid w:val="00907441"/>
    <w:rsid w:val="00907712"/>
    <w:rsid w:val="00910C82"/>
    <w:rsid w:val="0091424A"/>
    <w:rsid w:val="00915456"/>
    <w:rsid w:val="0091561C"/>
    <w:rsid w:val="00916CFF"/>
    <w:rsid w:val="009178C4"/>
    <w:rsid w:val="00917A20"/>
    <w:rsid w:val="00917CAB"/>
    <w:rsid w:val="00920E4E"/>
    <w:rsid w:val="00922CF4"/>
    <w:rsid w:val="009239BC"/>
    <w:rsid w:val="0092474E"/>
    <w:rsid w:val="0092694B"/>
    <w:rsid w:val="0092704A"/>
    <w:rsid w:val="0093190D"/>
    <w:rsid w:val="00934129"/>
    <w:rsid w:val="009356FD"/>
    <w:rsid w:val="00937AD7"/>
    <w:rsid w:val="00937D03"/>
    <w:rsid w:val="00940251"/>
    <w:rsid w:val="0094057E"/>
    <w:rsid w:val="00945DA8"/>
    <w:rsid w:val="00950000"/>
    <w:rsid w:val="00952618"/>
    <w:rsid w:val="00953A91"/>
    <w:rsid w:val="00954C98"/>
    <w:rsid w:val="00956784"/>
    <w:rsid w:val="0096038E"/>
    <w:rsid w:val="009637AE"/>
    <w:rsid w:val="00963B0C"/>
    <w:rsid w:val="009706C9"/>
    <w:rsid w:val="00970D16"/>
    <w:rsid w:val="00973D08"/>
    <w:rsid w:val="00974B29"/>
    <w:rsid w:val="00975260"/>
    <w:rsid w:val="00975619"/>
    <w:rsid w:val="009821AB"/>
    <w:rsid w:val="009825DF"/>
    <w:rsid w:val="00991F18"/>
    <w:rsid w:val="00993BB8"/>
    <w:rsid w:val="00994EC0"/>
    <w:rsid w:val="00995FC1"/>
    <w:rsid w:val="00996CF2"/>
    <w:rsid w:val="009A0740"/>
    <w:rsid w:val="009A0CEA"/>
    <w:rsid w:val="009A0F19"/>
    <w:rsid w:val="009A26B4"/>
    <w:rsid w:val="009A422A"/>
    <w:rsid w:val="009A5613"/>
    <w:rsid w:val="009A663C"/>
    <w:rsid w:val="009A7160"/>
    <w:rsid w:val="009A78EC"/>
    <w:rsid w:val="009B29FF"/>
    <w:rsid w:val="009B315F"/>
    <w:rsid w:val="009B49BD"/>
    <w:rsid w:val="009B4D04"/>
    <w:rsid w:val="009B6CBF"/>
    <w:rsid w:val="009C0BE9"/>
    <w:rsid w:val="009C1504"/>
    <w:rsid w:val="009C510F"/>
    <w:rsid w:val="009C585A"/>
    <w:rsid w:val="009C79DB"/>
    <w:rsid w:val="009D0C40"/>
    <w:rsid w:val="009D22DD"/>
    <w:rsid w:val="009D5AF3"/>
    <w:rsid w:val="009D7D4C"/>
    <w:rsid w:val="009E527C"/>
    <w:rsid w:val="009E5E43"/>
    <w:rsid w:val="009E7657"/>
    <w:rsid w:val="009F2AEF"/>
    <w:rsid w:val="009F4359"/>
    <w:rsid w:val="009F783B"/>
    <w:rsid w:val="00A00771"/>
    <w:rsid w:val="00A00924"/>
    <w:rsid w:val="00A04D83"/>
    <w:rsid w:val="00A06E62"/>
    <w:rsid w:val="00A125C7"/>
    <w:rsid w:val="00A14C21"/>
    <w:rsid w:val="00A15DB6"/>
    <w:rsid w:val="00A16185"/>
    <w:rsid w:val="00A2186E"/>
    <w:rsid w:val="00A2410F"/>
    <w:rsid w:val="00A3049D"/>
    <w:rsid w:val="00A31060"/>
    <w:rsid w:val="00A32476"/>
    <w:rsid w:val="00A33C92"/>
    <w:rsid w:val="00A34711"/>
    <w:rsid w:val="00A35648"/>
    <w:rsid w:val="00A379DB"/>
    <w:rsid w:val="00A40724"/>
    <w:rsid w:val="00A42D00"/>
    <w:rsid w:val="00A44436"/>
    <w:rsid w:val="00A4471C"/>
    <w:rsid w:val="00A478EB"/>
    <w:rsid w:val="00A51505"/>
    <w:rsid w:val="00A5182B"/>
    <w:rsid w:val="00A51C1B"/>
    <w:rsid w:val="00A52BBE"/>
    <w:rsid w:val="00A56144"/>
    <w:rsid w:val="00A609CC"/>
    <w:rsid w:val="00A61886"/>
    <w:rsid w:val="00A64E39"/>
    <w:rsid w:val="00A65C7B"/>
    <w:rsid w:val="00A65FC0"/>
    <w:rsid w:val="00A66461"/>
    <w:rsid w:val="00A66AFA"/>
    <w:rsid w:val="00A6714D"/>
    <w:rsid w:val="00A7277B"/>
    <w:rsid w:val="00A7388A"/>
    <w:rsid w:val="00A740FE"/>
    <w:rsid w:val="00A77D34"/>
    <w:rsid w:val="00A77EAF"/>
    <w:rsid w:val="00A80079"/>
    <w:rsid w:val="00A8178E"/>
    <w:rsid w:val="00A819E1"/>
    <w:rsid w:val="00A81A02"/>
    <w:rsid w:val="00A8420F"/>
    <w:rsid w:val="00A8471D"/>
    <w:rsid w:val="00A8516F"/>
    <w:rsid w:val="00A85B34"/>
    <w:rsid w:val="00A860C5"/>
    <w:rsid w:val="00A87E8D"/>
    <w:rsid w:val="00A904E7"/>
    <w:rsid w:val="00A92E7D"/>
    <w:rsid w:val="00A92F78"/>
    <w:rsid w:val="00A92FCE"/>
    <w:rsid w:val="00A934CC"/>
    <w:rsid w:val="00A9436C"/>
    <w:rsid w:val="00A966CC"/>
    <w:rsid w:val="00A970C8"/>
    <w:rsid w:val="00A975A7"/>
    <w:rsid w:val="00A97BD3"/>
    <w:rsid w:val="00AA1161"/>
    <w:rsid w:val="00AA2F38"/>
    <w:rsid w:val="00AA3C76"/>
    <w:rsid w:val="00AA4893"/>
    <w:rsid w:val="00AB30BA"/>
    <w:rsid w:val="00AB3B23"/>
    <w:rsid w:val="00AB3F3F"/>
    <w:rsid w:val="00AB413A"/>
    <w:rsid w:val="00AB4BB6"/>
    <w:rsid w:val="00AB540C"/>
    <w:rsid w:val="00AB7A92"/>
    <w:rsid w:val="00AB7B5A"/>
    <w:rsid w:val="00AC0DE7"/>
    <w:rsid w:val="00AC1581"/>
    <w:rsid w:val="00AC1B86"/>
    <w:rsid w:val="00AC27F0"/>
    <w:rsid w:val="00AC2C38"/>
    <w:rsid w:val="00AC3172"/>
    <w:rsid w:val="00AC36D4"/>
    <w:rsid w:val="00AC3BB7"/>
    <w:rsid w:val="00AC480F"/>
    <w:rsid w:val="00AC5E72"/>
    <w:rsid w:val="00AC6C4C"/>
    <w:rsid w:val="00AC7E82"/>
    <w:rsid w:val="00AD0012"/>
    <w:rsid w:val="00AD1757"/>
    <w:rsid w:val="00AE0465"/>
    <w:rsid w:val="00AE078F"/>
    <w:rsid w:val="00AE1CD9"/>
    <w:rsid w:val="00AE2F67"/>
    <w:rsid w:val="00AE3C8F"/>
    <w:rsid w:val="00AE4E19"/>
    <w:rsid w:val="00AF023E"/>
    <w:rsid w:val="00AF0518"/>
    <w:rsid w:val="00AF1D76"/>
    <w:rsid w:val="00AF2672"/>
    <w:rsid w:val="00AF29B5"/>
    <w:rsid w:val="00AF446A"/>
    <w:rsid w:val="00AF59F8"/>
    <w:rsid w:val="00AF79E9"/>
    <w:rsid w:val="00B015AE"/>
    <w:rsid w:val="00B01656"/>
    <w:rsid w:val="00B01704"/>
    <w:rsid w:val="00B0496A"/>
    <w:rsid w:val="00B058D8"/>
    <w:rsid w:val="00B06D66"/>
    <w:rsid w:val="00B10785"/>
    <w:rsid w:val="00B15A88"/>
    <w:rsid w:val="00B15B8A"/>
    <w:rsid w:val="00B17A61"/>
    <w:rsid w:val="00B21759"/>
    <w:rsid w:val="00B21D2F"/>
    <w:rsid w:val="00B24623"/>
    <w:rsid w:val="00B24C24"/>
    <w:rsid w:val="00B30ABF"/>
    <w:rsid w:val="00B30DF1"/>
    <w:rsid w:val="00B31B31"/>
    <w:rsid w:val="00B32288"/>
    <w:rsid w:val="00B33147"/>
    <w:rsid w:val="00B3392F"/>
    <w:rsid w:val="00B371F9"/>
    <w:rsid w:val="00B37978"/>
    <w:rsid w:val="00B40BCA"/>
    <w:rsid w:val="00B42D27"/>
    <w:rsid w:val="00B4331D"/>
    <w:rsid w:val="00B446C2"/>
    <w:rsid w:val="00B44FB3"/>
    <w:rsid w:val="00B45BB9"/>
    <w:rsid w:val="00B46DE0"/>
    <w:rsid w:val="00B46E16"/>
    <w:rsid w:val="00B50A42"/>
    <w:rsid w:val="00B50F8C"/>
    <w:rsid w:val="00B517D8"/>
    <w:rsid w:val="00B51D04"/>
    <w:rsid w:val="00B540C1"/>
    <w:rsid w:val="00B54B72"/>
    <w:rsid w:val="00B54DD0"/>
    <w:rsid w:val="00B54DD9"/>
    <w:rsid w:val="00B5546B"/>
    <w:rsid w:val="00B55F19"/>
    <w:rsid w:val="00B56554"/>
    <w:rsid w:val="00B56CCF"/>
    <w:rsid w:val="00B63C29"/>
    <w:rsid w:val="00B65621"/>
    <w:rsid w:val="00B66C9F"/>
    <w:rsid w:val="00B66DAD"/>
    <w:rsid w:val="00B67785"/>
    <w:rsid w:val="00B706B3"/>
    <w:rsid w:val="00B71605"/>
    <w:rsid w:val="00B725F8"/>
    <w:rsid w:val="00B7503F"/>
    <w:rsid w:val="00B76184"/>
    <w:rsid w:val="00B7794F"/>
    <w:rsid w:val="00B809C2"/>
    <w:rsid w:val="00B81222"/>
    <w:rsid w:val="00B848A1"/>
    <w:rsid w:val="00B875AC"/>
    <w:rsid w:val="00B90972"/>
    <w:rsid w:val="00B9115B"/>
    <w:rsid w:val="00B92277"/>
    <w:rsid w:val="00B925FC"/>
    <w:rsid w:val="00B94404"/>
    <w:rsid w:val="00B973F8"/>
    <w:rsid w:val="00B97C27"/>
    <w:rsid w:val="00B97E21"/>
    <w:rsid w:val="00BA0884"/>
    <w:rsid w:val="00BA2CC2"/>
    <w:rsid w:val="00BA4D54"/>
    <w:rsid w:val="00BB19A6"/>
    <w:rsid w:val="00BB1B80"/>
    <w:rsid w:val="00BB1FBF"/>
    <w:rsid w:val="00BB26B6"/>
    <w:rsid w:val="00BB32EB"/>
    <w:rsid w:val="00BB4071"/>
    <w:rsid w:val="00BB4B3B"/>
    <w:rsid w:val="00BB7DD5"/>
    <w:rsid w:val="00BC2BE7"/>
    <w:rsid w:val="00BC38B0"/>
    <w:rsid w:val="00BC6B7C"/>
    <w:rsid w:val="00BD0418"/>
    <w:rsid w:val="00BD06F6"/>
    <w:rsid w:val="00BD1D67"/>
    <w:rsid w:val="00BD2568"/>
    <w:rsid w:val="00BD3CEE"/>
    <w:rsid w:val="00BD63C6"/>
    <w:rsid w:val="00BE07CB"/>
    <w:rsid w:val="00BE149D"/>
    <w:rsid w:val="00BE1F87"/>
    <w:rsid w:val="00BE465A"/>
    <w:rsid w:val="00BE7225"/>
    <w:rsid w:val="00BE7EA7"/>
    <w:rsid w:val="00BF2FAC"/>
    <w:rsid w:val="00BF30D6"/>
    <w:rsid w:val="00BF3494"/>
    <w:rsid w:val="00BF5ADC"/>
    <w:rsid w:val="00BF5FA3"/>
    <w:rsid w:val="00BF703D"/>
    <w:rsid w:val="00C01778"/>
    <w:rsid w:val="00C04DE3"/>
    <w:rsid w:val="00C06AC9"/>
    <w:rsid w:val="00C112EA"/>
    <w:rsid w:val="00C11F51"/>
    <w:rsid w:val="00C1242E"/>
    <w:rsid w:val="00C124F5"/>
    <w:rsid w:val="00C15EC3"/>
    <w:rsid w:val="00C15EF5"/>
    <w:rsid w:val="00C16398"/>
    <w:rsid w:val="00C1645B"/>
    <w:rsid w:val="00C20337"/>
    <w:rsid w:val="00C20A6B"/>
    <w:rsid w:val="00C2176A"/>
    <w:rsid w:val="00C23D9A"/>
    <w:rsid w:val="00C2468C"/>
    <w:rsid w:val="00C26B96"/>
    <w:rsid w:val="00C27EE3"/>
    <w:rsid w:val="00C33E9E"/>
    <w:rsid w:val="00C35232"/>
    <w:rsid w:val="00C37E46"/>
    <w:rsid w:val="00C4000B"/>
    <w:rsid w:val="00C42413"/>
    <w:rsid w:val="00C44D38"/>
    <w:rsid w:val="00C454F8"/>
    <w:rsid w:val="00C458B9"/>
    <w:rsid w:val="00C45B2F"/>
    <w:rsid w:val="00C464DA"/>
    <w:rsid w:val="00C47BCC"/>
    <w:rsid w:val="00C52438"/>
    <w:rsid w:val="00C5388A"/>
    <w:rsid w:val="00C538CC"/>
    <w:rsid w:val="00C564F1"/>
    <w:rsid w:val="00C57AF3"/>
    <w:rsid w:val="00C57F81"/>
    <w:rsid w:val="00C6125A"/>
    <w:rsid w:val="00C64366"/>
    <w:rsid w:val="00C64C0B"/>
    <w:rsid w:val="00C64FF8"/>
    <w:rsid w:val="00C76158"/>
    <w:rsid w:val="00C766F3"/>
    <w:rsid w:val="00C80CC3"/>
    <w:rsid w:val="00C8189B"/>
    <w:rsid w:val="00C84980"/>
    <w:rsid w:val="00C84CD2"/>
    <w:rsid w:val="00C86638"/>
    <w:rsid w:val="00C86A52"/>
    <w:rsid w:val="00C91BF9"/>
    <w:rsid w:val="00C92D10"/>
    <w:rsid w:val="00C950A3"/>
    <w:rsid w:val="00C9516F"/>
    <w:rsid w:val="00C9525F"/>
    <w:rsid w:val="00C96C6A"/>
    <w:rsid w:val="00C96F0B"/>
    <w:rsid w:val="00C976FF"/>
    <w:rsid w:val="00C97C03"/>
    <w:rsid w:val="00CA070F"/>
    <w:rsid w:val="00CA147F"/>
    <w:rsid w:val="00CA2291"/>
    <w:rsid w:val="00CA2713"/>
    <w:rsid w:val="00CA28A0"/>
    <w:rsid w:val="00CA2A5F"/>
    <w:rsid w:val="00CA469B"/>
    <w:rsid w:val="00CA6983"/>
    <w:rsid w:val="00CB07E7"/>
    <w:rsid w:val="00CB3E05"/>
    <w:rsid w:val="00CB4406"/>
    <w:rsid w:val="00CC18B4"/>
    <w:rsid w:val="00CC2302"/>
    <w:rsid w:val="00CC253B"/>
    <w:rsid w:val="00CC48C3"/>
    <w:rsid w:val="00CC651F"/>
    <w:rsid w:val="00CC7873"/>
    <w:rsid w:val="00CD0BCF"/>
    <w:rsid w:val="00CD0C7B"/>
    <w:rsid w:val="00CD2354"/>
    <w:rsid w:val="00CD3F0C"/>
    <w:rsid w:val="00CD457A"/>
    <w:rsid w:val="00CE11DA"/>
    <w:rsid w:val="00CE3165"/>
    <w:rsid w:val="00CE387F"/>
    <w:rsid w:val="00CE4759"/>
    <w:rsid w:val="00CE51AC"/>
    <w:rsid w:val="00CE640B"/>
    <w:rsid w:val="00CE6EF6"/>
    <w:rsid w:val="00CE7387"/>
    <w:rsid w:val="00CF0E10"/>
    <w:rsid w:val="00CF1992"/>
    <w:rsid w:val="00CF31E7"/>
    <w:rsid w:val="00CF37AF"/>
    <w:rsid w:val="00CF3DA8"/>
    <w:rsid w:val="00CF4381"/>
    <w:rsid w:val="00CF4815"/>
    <w:rsid w:val="00CF5D6F"/>
    <w:rsid w:val="00D00060"/>
    <w:rsid w:val="00D00ED9"/>
    <w:rsid w:val="00D016E7"/>
    <w:rsid w:val="00D02582"/>
    <w:rsid w:val="00D0260D"/>
    <w:rsid w:val="00D04B25"/>
    <w:rsid w:val="00D05BB7"/>
    <w:rsid w:val="00D069B5"/>
    <w:rsid w:val="00D06E26"/>
    <w:rsid w:val="00D07301"/>
    <w:rsid w:val="00D07F4C"/>
    <w:rsid w:val="00D07FCF"/>
    <w:rsid w:val="00D13AAE"/>
    <w:rsid w:val="00D146C1"/>
    <w:rsid w:val="00D16C8B"/>
    <w:rsid w:val="00D17072"/>
    <w:rsid w:val="00D241B0"/>
    <w:rsid w:val="00D252A5"/>
    <w:rsid w:val="00D257A6"/>
    <w:rsid w:val="00D2772A"/>
    <w:rsid w:val="00D32FAF"/>
    <w:rsid w:val="00D34250"/>
    <w:rsid w:val="00D35FB7"/>
    <w:rsid w:val="00D3695B"/>
    <w:rsid w:val="00D37399"/>
    <w:rsid w:val="00D37E86"/>
    <w:rsid w:val="00D426F8"/>
    <w:rsid w:val="00D43217"/>
    <w:rsid w:val="00D43AB4"/>
    <w:rsid w:val="00D508D9"/>
    <w:rsid w:val="00D51374"/>
    <w:rsid w:val="00D52F4C"/>
    <w:rsid w:val="00D54A46"/>
    <w:rsid w:val="00D54F3C"/>
    <w:rsid w:val="00D55CF6"/>
    <w:rsid w:val="00D6686D"/>
    <w:rsid w:val="00D70F56"/>
    <w:rsid w:val="00D71B06"/>
    <w:rsid w:val="00D730D7"/>
    <w:rsid w:val="00D736F9"/>
    <w:rsid w:val="00D75C5E"/>
    <w:rsid w:val="00D81706"/>
    <w:rsid w:val="00D824DE"/>
    <w:rsid w:val="00D828ED"/>
    <w:rsid w:val="00D90CED"/>
    <w:rsid w:val="00D91416"/>
    <w:rsid w:val="00D929F5"/>
    <w:rsid w:val="00D943B5"/>
    <w:rsid w:val="00D95C92"/>
    <w:rsid w:val="00D96024"/>
    <w:rsid w:val="00DA1749"/>
    <w:rsid w:val="00DA483B"/>
    <w:rsid w:val="00DA5B4A"/>
    <w:rsid w:val="00DA617E"/>
    <w:rsid w:val="00DA78F9"/>
    <w:rsid w:val="00DB02F0"/>
    <w:rsid w:val="00DB146F"/>
    <w:rsid w:val="00DB1F45"/>
    <w:rsid w:val="00DB3B3D"/>
    <w:rsid w:val="00DB4B0C"/>
    <w:rsid w:val="00DB509F"/>
    <w:rsid w:val="00DB64C9"/>
    <w:rsid w:val="00DB68CF"/>
    <w:rsid w:val="00DC0941"/>
    <w:rsid w:val="00DC49A6"/>
    <w:rsid w:val="00DC5E70"/>
    <w:rsid w:val="00DC6BDA"/>
    <w:rsid w:val="00DC7399"/>
    <w:rsid w:val="00DD2B95"/>
    <w:rsid w:val="00DD40D6"/>
    <w:rsid w:val="00DD42C3"/>
    <w:rsid w:val="00DD4529"/>
    <w:rsid w:val="00DD5BE1"/>
    <w:rsid w:val="00DD7B28"/>
    <w:rsid w:val="00DD7ED6"/>
    <w:rsid w:val="00DE229E"/>
    <w:rsid w:val="00DE2741"/>
    <w:rsid w:val="00DE2FB8"/>
    <w:rsid w:val="00DE4303"/>
    <w:rsid w:val="00DE4638"/>
    <w:rsid w:val="00DE562E"/>
    <w:rsid w:val="00DE6117"/>
    <w:rsid w:val="00DE6F34"/>
    <w:rsid w:val="00DE7C9D"/>
    <w:rsid w:val="00DF181F"/>
    <w:rsid w:val="00DF1B05"/>
    <w:rsid w:val="00DF2B2D"/>
    <w:rsid w:val="00DF5C33"/>
    <w:rsid w:val="00E02319"/>
    <w:rsid w:val="00E02615"/>
    <w:rsid w:val="00E02873"/>
    <w:rsid w:val="00E0300C"/>
    <w:rsid w:val="00E03AB3"/>
    <w:rsid w:val="00E046BA"/>
    <w:rsid w:val="00E04D57"/>
    <w:rsid w:val="00E04F81"/>
    <w:rsid w:val="00E059D1"/>
    <w:rsid w:val="00E069CD"/>
    <w:rsid w:val="00E06E76"/>
    <w:rsid w:val="00E075FC"/>
    <w:rsid w:val="00E12B61"/>
    <w:rsid w:val="00E13265"/>
    <w:rsid w:val="00E13AC0"/>
    <w:rsid w:val="00E13B5B"/>
    <w:rsid w:val="00E16A3F"/>
    <w:rsid w:val="00E20A0C"/>
    <w:rsid w:val="00E215EE"/>
    <w:rsid w:val="00E23913"/>
    <w:rsid w:val="00E23C57"/>
    <w:rsid w:val="00E244BF"/>
    <w:rsid w:val="00E25AF7"/>
    <w:rsid w:val="00E263A6"/>
    <w:rsid w:val="00E27BB3"/>
    <w:rsid w:val="00E27BC9"/>
    <w:rsid w:val="00E27DA8"/>
    <w:rsid w:val="00E305F3"/>
    <w:rsid w:val="00E31EE6"/>
    <w:rsid w:val="00E341C4"/>
    <w:rsid w:val="00E350EB"/>
    <w:rsid w:val="00E404A1"/>
    <w:rsid w:val="00E40535"/>
    <w:rsid w:val="00E40EB5"/>
    <w:rsid w:val="00E41CA3"/>
    <w:rsid w:val="00E426DC"/>
    <w:rsid w:val="00E449EB"/>
    <w:rsid w:val="00E454F0"/>
    <w:rsid w:val="00E46951"/>
    <w:rsid w:val="00E470B8"/>
    <w:rsid w:val="00E472B3"/>
    <w:rsid w:val="00E472C9"/>
    <w:rsid w:val="00E510D1"/>
    <w:rsid w:val="00E520C8"/>
    <w:rsid w:val="00E52589"/>
    <w:rsid w:val="00E53800"/>
    <w:rsid w:val="00E5679C"/>
    <w:rsid w:val="00E56888"/>
    <w:rsid w:val="00E568BC"/>
    <w:rsid w:val="00E61E74"/>
    <w:rsid w:val="00E66205"/>
    <w:rsid w:val="00E67D58"/>
    <w:rsid w:val="00E67D71"/>
    <w:rsid w:val="00E67F22"/>
    <w:rsid w:val="00E708C2"/>
    <w:rsid w:val="00E71247"/>
    <w:rsid w:val="00E7626E"/>
    <w:rsid w:val="00E76701"/>
    <w:rsid w:val="00E775D1"/>
    <w:rsid w:val="00E77990"/>
    <w:rsid w:val="00E801BA"/>
    <w:rsid w:val="00E81DC9"/>
    <w:rsid w:val="00E8413C"/>
    <w:rsid w:val="00E8478C"/>
    <w:rsid w:val="00E8496A"/>
    <w:rsid w:val="00E8705B"/>
    <w:rsid w:val="00E906A1"/>
    <w:rsid w:val="00E917E6"/>
    <w:rsid w:val="00E93B54"/>
    <w:rsid w:val="00E945D2"/>
    <w:rsid w:val="00E94905"/>
    <w:rsid w:val="00E94E89"/>
    <w:rsid w:val="00E95A42"/>
    <w:rsid w:val="00EA1D29"/>
    <w:rsid w:val="00EA5017"/>
    <w:rsid w:val="00EA64FA"/>
    <w:rsid w:val="00EA6BC5"/>
    <w:rsid w:val="00EA7CD4"/>
    <w:rsid w:val="00EB0010"/>
    <w:rsid w:val="00EB00C4"/>
    <w:rsid w:val="00EB1FE1"/>
    <w:rsid w:val="00EB2F5D"/>
    <w:rsid w:val="00EB31E2"/>
    <w:rsid w:val="00EB616B"/>
    <w:rsid w:val="00EB75AD"/>
    <w:rsid w:val="00EC612D"/>
    <w:rsid w:val="00ED092A"/>
    <w:rsid w:val="00ED27C3"/>
    <w:rsid w:val="00ED2A1C"/>
    <w:rsid w:val="00ED2E9A"/>
    <w:rsid w:val="00ED36BC"/>
    <w:rsid w:val="00ED60F2"/>
    <w:rsid w:val="00EE4D18"/>
    <w:rsid w:val="00EF0AEB"/>
    <w:rsid w:val="00EF157B"/>
    <w:rsid w:val="00EF1CBD"/>
    <w:rsid w:val="00EF3D49"/>
    <w:rsid w:val="00EF51D1"/>
    <w:rsid w:val="00F03FC5"/>
    <w:rsid w:val="00F04AD0"/>
    <w:rsid w:val="00F0716F"/>
    <w:rsid w:val="00F07D3F"/>
    <w:rsid w:val="00F101FE"/>
    <w:rsid w:val="00F109BC"/>
    <w:rsid w:val="00F10AF9"/>
    <w:rsid w:val="00F1172C"/>
    <w:rsid w:val="00F1298A"/>
    <w:rsid w:val="00F13279"/>
    <w:rsid w:val="00F1366F"/>
    <w:rsid w:val="00F1690A"/>
    <w:rsid w:val="00F16C31"/>
    <w:rsid w:val="00F16D99"/>
    <w:rsid w:val="00F177F7"/>
    <w:rsid w:val="00F17A9A"/>
    <w:rsid w:val="00F20E80"/>
    <w:rsid w:val="00F2144D"/>
    <w:rsid w:val="00F2166B"/>
    <w:rsid w:val="00F2288B"/>
    <w:rsid w:val="00F254C6"/>
    <w:rsid w:val="00F256E1"/>
    <w:rsid w:val="00F2642E"/>
    <w:rsid w:val="00F26FCD"/>
    <w:rsid w:val="00F27B00"/>
    <w:rsid w:val="00F30F54"/>
    <w:rsid w:val="00F31239"/>
    <w:rsid w:val="00F31380"/>
    <w:rsid w:val="00F31929"/>
    <w:rsid w:val="00F32C0C"/>
    <w:rsid w:val="00F32D8A"/>
    <w:rsid w:val="00F3677A"/>
    <w:rsid w:val="00F429F3"/>
    <w:rsid w:val="00F42EE1"/>
    <w:rsid w:val="00F45508"/>
    <w:rsid w:val="00F45708"/>
    <w:rsid w:val="00F46DCE"/>
    <w:rsid w:val="00F47793"/>
    <w:rsid w:val="00F5177E"/>
    <w:rsid w:val="00F5317C"/>
    <w:rsid w:val="00F56D59"/>
    <w:rsid w:val="00F56E34"/>
    <w:rsid w:val="00F6104C"/>
    <w:rsid w:val="00F64819"/>
    <w:rsid w:val="00F709DD"/>
    <w:rsid w:val="00F70CEB"/>
    <w:rsid w:val="00F71C22"/>
    <w:rsid w:val="00F7264D"/>
    <w:rsid w:val="00F728AF"/>
    <w:rsid w:val="00F728E7"/>
    <w:rsid w:val="00F753FF"/>
    <w:rsid w:val="00F76D68"/>
    <w:rsid w:val="00F76EF2"/>
    <w:rsid w:val="00F77A4D"/>
    <w:rsid w:val="00F8024A"/>
    <w:rsid w:val="00F81568"/>
    <w:rsid w:val="00F82F70"/>
    <w:rsid w:val="00F836F4"/>
    <w:rsid w:val="00F84A7B"/>
    <w:rsid w:val="00F9096A"/>
    <w:rsid w:val="00F90E97"/>
    <w:rsid w:val="00F9418E"/>
    <w:rsid w:val="00F94831"/>
    <w:rsid w:val="00F9696C"/>
    <w:rsid w:val="00F97266"/>
    <w:rsid w:val="00FA0628"/>
    <w:rsid w:val="00FA0AAC"/>
    <w:rsid w:val="00FA1190"/>
    <w:rsid w:val="00FA3003"/>
    <w:rsid w:val="00FA775F"/>
    <w:rsid w:val="00FB34E6"/>
    <w:rsid w:val="00FB39C0"/>
    <w:rsid w:val="00FB3CCB"/>
    <w:rsid w:val="00FB52B8"/>
    <w:rsid w:val="00FB642B"/>
    <w:rsid w:val="00FB74E7"/>
    <w:rsid w:val="00FB7C20"/>
    <w:rsid w:val="00FC366E"/>
    <w:rsid w:val="00FC480C"/>
    <w:rsid w:val="00FC6379"/>
    <w:rsid w:val="00FC6596"/>
    <w:rsid w:val="00FC6933"/>
    <w:rsid w:val="00FC77B5"/>
    <w:rsid w:val="00FD0458"/>
    <w:rsid w:val="00FD0F8E"/>
    <w:rsid w:val="00FD27F5"/>
    <w:rsid w:val="00FD640B"/>
    <w:rsid w:val="00FD6960"/>
    <w:rsid w:val="00FD6BD5"/>
    <w:rsid w:val="00FD6E56"/>
    <w:rsid w:val="00FE290F"/>
    <w:rsid w:val="00FE2C9C"/>
    <w:rsid w:val="00FE388F"/>
    <w:rsid w:val="00FE48F9"/>
    <w:rsid w:val="00FE4A29"/>
    <w:rsid w:val="00FE5205"/>
    <w:rsid w:val="00FE73CF"/>
    <w:rsid w:val="00FE7EE1"/>
    <w:rsid w:val="00FF06F3"/>
    <w:rsid w:val="00FF3216"/>
    <w:rsid w:val="00FF3C01"/>
    <w:rsid w:val="00FF5860"/>
    <w:rsid w:val="00FF62F0"/>
    <w:rsid w:val="00FF6B02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74F0"/>
  <w15:chartTrackingRefBased/>
  <w15:docId w15:val="{1A2D178F-0DDF-4840-AA6C-3F4F587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28ED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373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2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2C3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2C3"/>
    <w:rPr>
      <w:vertAlign w:val="superscript"/>
    </w:rPr>
  </w:style>
  <w:style w:type="paragraph" w:customStyle="1" w:styleId="Umowa">
    <w:name w:val="Umowa"/>
    <w:basedOn w:val="Normalny"/>
    <w:autoRedefine/>
    <w:rsid w:val="00F2642E"/>
    <w:pPr>
      <w:widowControl w:val="0"/>
      <w:tabs>
        <w:tab w:val="left" w:pos="851"/>
      </w:tabs>
      <w:spacing w:before="120"/>
      <w:ind w:left="1276" w:hanging="99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qFormat/>
    <w:rsid w:val="00F0716F"/>
    <w:pPr>
      <w:keepLines/>
      <w:spacing w:before="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0875-950E-43A7-8449-E1108221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Schwartz Katarzyna</cp:lastModifiedBy>
  <cp:revision>3</cp:revision>
  <cp:lastPrinted>2022-02-09T12:45:00Z</cp:lastPrinted>
  <dcterms:created xsi:type="dcterms:W3CDTF">2022-02-10T07:51:00Z</dcterms:created>
  <dcterms:modified xsi:type="dcterms:W3CDTF">2022-02-10T11:24:00Z</dcterms:modified>
</cp:coreProperties>
</file>