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3582" w14:textId="77777777"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 wp14:anchorId="5B00F716" wp14:editId="4F13EEC4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76F68" w14:textId="0DC561CE" w:rsidR="00EA0EAA" w:rsidRPr="009B712C" w:rsidRDefault="004B42C1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>Toruń</w:t>
      </w:r>
      <w:r w:rsidR="00F85F7D">
        <w:rPr>
          <w:rFonts w:ascii="Garamond" w:hAnsi="Garamond" w:cs="Arial"/>
        </w:rPr>
        <w:t xml:space="preserve">, dnia </w:t>
      </w:r>
      <w:r>
        <w:rPr>
          <w:rFonts w:ascii="Garamond" w:hAnsi="Garamond" w:cs="Arial"/>
        </w:rPr>
        <w:t>4 marca</w:t>
      </w:r>
      <w:r w:rsidR="00FB3FC0" w:rsidRPr="00AA6D03">
        <w:rPr>
          <w:rFonts w:ascii="Garamond" w:hAnsi="Garamond" w:cs="Arial"/>
        </w:rPr>
        <w:t xml:space="preserve"> </w:t>
      </w:r>
      <w:r w:rsidR="00EA0EAA" w:rsidRPr="00AA6D03">
        <w:rPr>
          <w:rFonts w:ascii="Garamond" w:hAnsi="Garamond" w:cs="Arial"/>
        </w:rPr>
        <w:t>20</w:t>
      </w:r>
      <w:r w:rsidR="009466DD" w:rsidRPr="00AA6D03">
        <w:rPr>
          <w:rFonts w:ascii="Garamond" w:hAnsi="Garamond" w:cs="Arial"/>
        </w:rPr>
        <w:t>2</w:t>
      </w:r>
      <w:r>
        <w:rPr>
          <w:rFonts w:ascii="Garamond" w:hAnsi="Garamond" w:cs="Arial"/>
        </w:rPr>
        <w:t>4</w:t>
      </w:r>
      <w:r w:rsidR="00EA0EAA" w:rsidRPr="00AA6D03">
        <w:rPr>
          <w:rFonts w:ascii="Garamond" w:hAnsi="Garamond" w:cs="Arial"/>
        </w:rPr>
        <w:t xml:space="preserve"> r.</w:t>
      </w:r>
    </w:p>
    <w:p w14:paraId="18E99E95" w14:textId="77777777"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14:paraId="55758924" w14:textId="77777777"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14:paraId="191B0575" w14:textId="77777777"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14:paraId="3CAD0D5B" w14:textId="77777777"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14:paraId="55E62A35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14:paraId="79EE1E66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14:paraId="3F112584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14:paraId="0FD9198A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6B57BC8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B5A676B" w14:textId="7F2C0F75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4B42C1">
        <w:rPr>
          <w:rFonts w:ascii="Garamond" w:hAnsi="Garamond" w:cs="Arial"/>
          <w:b/>
          <w:sz w:val="24"/>
          <w:szCs w:val="24"/>
        </w:rPr>
        <w:t>1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9466DD">
        <w:rPr>
          <w:rFonts w:ascii="Garamond" w:hAnsi="Garamond" w:cs="Arial"/>
          <w:b/>
          <w:sz w:val="24"/>
          <w:szCs w:val="24"/>
        </w:rPr>
        <w:t>2</w:t>
      </w:r>
      <w:r w:rsidR="004B42C1">
        <w:rPr>
          <w:rFonts w:ascii="Garamond" w:hAnsi="Garamond" w:cs="Arial"/>
          <w:b/>
          <w:sz w:val="24"/>
          <w:szCs w:val="24"/>
        </w:rPr>
        <w:t>4</w:t>
      </w:r>
    </w:p>
    <w:p w14:paraId="663E63D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2880AA4" w14:textId="2C96C8CF"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F85863" w:rsidRPr="004D37A3">
        <w:rPr>
          <w:rFonts w:ascii="Garamond" w:hAnsi="Garamond" w:cs="Arial"/>
          <w:b/>
          <w:color w:val="000000"/>
          <w:sz w:val="24"/>
          <w:szCs w:val="24"/>
        </w:rPr>
        <w:t>od</w:t>
      </w:r>
      <w:r w:rsidR="00F85863" w:rsidRPr="004D37A3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B42C1">
        <w:rPr>
          <w:rFonts w:ascii="Garamond" w:hAnsi="Garamond" w:cs="Arial"/>
          <w:b/>
          <w:sz w:val="24"/>
          <w:szCs w:val="24"/>
        </w:rPr>
        <w:t>18</w:t>
      </w:r>
      <w:r w:rsidR="00F85863"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4B42C1">
        <w:rPr>
          <w:rFonts w:ascii="Garamond" w:hAnsi="Garamond" w:cs="Arial"/>
          <w:b/>
          <w:sz w:val="24"/>
          <w:szCs w:val="24"/>
        </w:rPr>
        <w:t>marca</w:t>
      </w:r>
      <w:r w:rsidR="00F85863" w:rsidRPr="00F564E5">
        <w:rPr>
          <w:rFonts w:ascii="Garamond" w:hAnsi="Garamond" w:cs="Arial"/>
          <w:b/>
          <w:sz w:val="24"/>
          <w:szCs w:val="24"/>
        </w:rPr>
        <w:t xml:space="preserve"> 202</w:t>
      </w:r>
      <w:r w:rsidR="004B42C1">
        <w:rPr>
          <w:rFonts w:ascii="Garamond" w:hAnsi="Garamond" w:cs="Arial"/>
          <w:b/>
          <w:sz w:val="24"/>
          <w:szCs w:val="24"/>
        </w:rPr>
        <w:t>4</w:t>
      </w:r>
      <w:r w:rsidR="00F85863" w:rsidRPr="00F564E5">
        <w:rPr>
          <w:rFonts w:ascii="Garamond" w:hAnsi="Garamond" w:cs="Arial"/>
          <w:b/>
          <w:sz w:val="24"/>
          <w:szCs w:val="24"/>
        </w:rPr>
        <w:t xml:space="preserve">r. do </w:t>
      </w:r>
      <w:r w:rsidR="004B42C1">
        <w:rPr>
          <w:rFonts w:ascii="Garamond" w:hAnsi="Garamond" w:cs="Arial"/>
          <w:b/>
          <w:sz w:val="24"/>
          <w:szCs w:val="24"/>
        </w:rPr>
        <w:t>2</w:t>
      </w:r>
      <w:r w:rsidR="00F85863"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4B42C1">
        <w:rPr>
          <w:rFonts w:ascii="Garamond" w:hAnsi="Garamond" w:cs="Arial"/>
          <w:b/>
          <w:sz w:val="24"/>
          <w:szCs w:val="24"/>
        </w:rPr>
        <w:t>kwietnia</w:t>
      </w:r>
      <w:r w:rsidR="00F85863" w:rsidRPr="00F564E5">
        <w:rPr>
          <w:rFonts w:ascii="Garamond" w:hAnsi="Garamond" w:cs="Arial"/>
          <w:b/>
          <w:sz w:val="24"/>
          <w:szCs w:val="24"/>
        </w:rPr>
        <w:t xml:space="preserve"> 202</w:t>
      </w:r>
      <w:r w:rsidR="004B42C1">
        <w:rPr>
          <w:rFonts w:ascii="Garamond" w:hAnsi="Garamond" w:cs="Arial"/>
          <w:b/>
          <w:sz w:val="24"/>
          <w:szCs w:val="24"/>
        </w:rPr>
        <w:t>4</w:t>
      </w:r>
      <w:r w:rsidR="00F85863" w:rsidRPr="00F564E5">
        <w:rPr>
          <w:rFonts w:ascii="Garamond" w:hAnsi="Garamond" w:cs="Arial"/>
          <w:b/>
          <w:sz w:val="24"/>
          <w:szCs w:val="24"/>
        </w:rPr>
        <w:t>r</w:t>
      </w:r>
      <w:r w:rsidR="00F85863" w:rsidRPr="004D37A3">
        <w:rPr>
          <w:rFonts w:ascii="Garamond" w:hAnsi="Garamond" w:cs="Arial"/>
          <w:b/>
          <w:color w:val="000000"/>
          <w:sz w:val="24"/>
          <w:szCs w:val="24"/>
        </w:rPr>
        <w:t xml:space="preserve">. </w:t>
      </w:r>
      <w:r w:rsidR="00EA0EAA" w:rsidRPr="00ED4D28">
        <w:rPr>
          <w:rFonts w:ascii="Garamond" w:hAnsi="Garamond" w:cs="Arial"/>
          <w:b/>
          <w:sz w:val="24"/>
          <w:szCs w:val="24"/>
        </w:rPr>
        <w:t>(do godz. 15.00)</w:t>
      </w:r>
    </w:p>
    <w:p w14:paraId="380CF485" w14:textId="77777777"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640D5BF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14:paraId="6F8E3F23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1F4E905" w14:textId="3DD3CE16" w:rsidR="00A43B36" w:rsidRPr="00F85863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r w:rsidRPr="00F85863">
        <w:rPr>
          <w:rFonts w:ascii="Garamond" w:hAnsi="Garamond" w:cs="Arial"/>
          <w:sz w:val="24"/>
          <w:szCs w:val="24"/>
        </w:rPr>
        <w:t>ul.</w:t>
      </w:r>
      <w:r w:rsidR="00F85863" w:rsidRPr="00F85863">
        <w:rPr>
          <w:rFonts w:ascii="Garamond" w:hAnsi="Garamond" w:cs="Arial"/>
          <w:sz w:val="24"/>
          <w:szCs w:val="24"/>
        </w:rPr>
        <w:t xml:space="preserve"> Szymańskiego </w:t>
      </w:r>
      <w:r w:rsidR="00662D52" w:rsidRPr="00881803">
        <w:rPr>
          <w:rFonts w:ascii="Garamond" w:hAnsi="Garamond" w:cs="Arial"/>
          <w:sz w:val="24"/>
          <w:szCs w:val="24"/>
        </w:rPr>
        <w:t>1</w:t>
      </w:r>
      <w:r w:rsidR="00881803">
        <w:rPr>
          <w:rFonts w:ascii="Garamond" w:hAnsi="Garamond" w:cs="Arial"/>
          <w:sz w:val="24"/>
          <w:szCs w:val="24"/>
        </w:rPr>
        <w:t>B</w:t>
      </w:r>
      <w:r w:rsidRPr="00F85863">
        <w:rPr>
          <w:rFonts w:ascii="Garamond" w:hAnsi="Garamond" w:cs="Arial"/>
          <w:sz w:val="24"/>
          <w:szCs w:val="24"/>
        </w:rPr>
        <w:t xml:space="preserve">, </w:t>
      </w:r>
      <w:r w:rsidR="00C7660B" w:rsidRPr="00F85863">
        <w:rPr>
          <w:rFonts w:ascii="Garamond" w:hAnsi="Garamond" w:cs="Arial"/>
          <w:sz w:val="24"/>
          <w:szCs w:val="24"/>
        </w:rPr>
        <w:t>87-100 Toruń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14:paraId="6B9C29E6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1004886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14:paraId="62EB3324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415CC9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14:paraId="03566E8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5DB41BB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14:paraId="6775731B" w14:textId="77777777"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14:paraId="1FCDBA49" w14:textId="77777777"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2705671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14:paraId="1AB0F15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1264FC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14:paraId="05CE2962" w14:textId="77777777" w:rsidR="00A43B36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pkt 6 Rozporządzenia Ministra Rolnictwa i Rozwoju Wsi z dnia 24 września 2015r. w sprawie szczegółowych warunków i trybu przyznawania pomocy finansowej w ramach poddziałania "Wsparcie na wdrażanie operacji w ramach strategii rozwoju lokalnego kierowanego </w:t>
      </w:r>
      <w:r w:rsidRPr="00902912">
        <w:rPr>
          <w:rFonts w:ascii="Garamond" w:hAnsi="Garamond"/>
          <w:sz w:val="24"/>
        </w:rPr>
        <w:lastRenderedPageBreak/>
        <w:t>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r w:rsidR="009466DD">
        <w:rPr>
          <w:rFonts w:ascii="Garamond" w:hAnsi="Garamond"/>
          <w:sz w:val="24"/>
        </w:rPr>
        <w:br/>
      </w:r>
      <w:r w:rsidR="00BD0622" w:rsidRPr="002464D9">
        <w:rPr>
          <w:rFonts w:ascii="Garamond" w:hAnsi="Garamond"/>
          <w:sz w:val="24"/>
        </w:rPr>
        <w:t>Dz.U z 2019, poz. 664</w:t>
      </w:r>
      <w:r w:rsidR="00542835">
        <w:rPr>
          <w:rFonts w:ascii="Garamond" w:hAnsi="Garamond"/>
          <w:sz w:val="24"/>
        </w:rPr>
        <w:t xml:space="preserve"> z późn. zm.</w:t>
      </w:r>
      <w:r w:rsidR="00BD0622" w:rsidRPr="002464D9">
        <w:rPr>
          <w:rFonts w:ascii="Garamond" w:hAnsi="Garamond"/>
          <w:sz w:val="24"/>
        </w:rPr>
        <w:t xml:space="preserve">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14:paraId="511643A8" w14:textId="77777777" w:rsidR="009466DD" w:rsidRPr="00C841FA" w:rsidRDefault="009466DD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</w:p>
    <w:p w14:paraId="5E2E6091" w14:textId="77777777"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t>Planowane do osiągnięcia wskaźniki produktu operacji:</w:t>
      </w:r>
    </w:p>
    <w:p w14:paraId="343B8107" w14:textId="77777777"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14:paraId="69D1C806" w14:textId="2BDF7651" w:rsidR="00BD0622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 xml:space="preserve">Liczba nowych obiektów infrastruktury turystycznej i rekreacyjnej – </w:t>
      </w:r>
      <w:r w:rsidR="005246F5">
        <w:rPr>
          <w:rFonts w:ascii="Garamond" w:hAnsi="Garamond"/>
          <w:sz w:val="24"/>
        </w:rPr>
        <w:t>1</w:t>
      </w:r>
      <w:r w:rsidRPr="002464D9">
        <w:rPr>
          <w:rFonts w:ascii="Garamond" w:hAnsi="Garamond"/>
          <w:sz w:val="24"/>
        </w:rPr>
        <w:t xml:space="preserve"> sztuk</w:t>
      </w:r>
      <w:r w:rsidR="005246F5">
        <w:rPr>
          <w:rFonts w:ascii="Garamond" w:hAnsi="Garamond"/>
          <w:sz w:val="24"/>
        </w:rPr>
        <w:t>a</w:t>
      </w:r>
    </w:p>
    <w:p w14:paraId="0FA571F7" w14:textId="77777777" w:rsidR="00F72820" w:rsidRDefault="00F72820" w:rsidP="00E501B6">
      <w:pPr>
        <w:spacing w:after="0" w:line="240" w:lineRule="auto"/>
        <w:jc w:val="both"/>
        <w:rPr>
          <w:rFonts w:ascii="Garamond" w:hAnsi="Garamond"/>
          <w:sz w:val="24"/>
        </w:rPr>
      </w:pPr>
    </w:p>
    <w:p w14:paraId="1DAFA42F" w14:textId="7CFEED8B" w:rsidR="00F72820" w:rsidRPr="002464D9" w:rsidRDefault="00F72820" w:rsidP="00F72820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t xml:space="preserve">Planowane do osiągnięcia wskaźniki </w:t>
      </w:r>
      <w:r>
        <w:rPr>
          <w:rFonts w:ascii="Garamond" w:hAnsi="Garamond" w:cs="Arial"/>
          <w:b/>
          <w:sz w:val="24"/>
          <w:szCs w:val="30"/>
        </w:rPr>
        <w:t>rezultatu</w:t>
      </w:r>
      <w:r w:rsidRPr="002464D9">
        <w:rPr>
          <w:rFonts w:ascii="Garamond" w:hAnsi="Garamond" w:cs="Arial"/>
          <w:b/>
          <w:sz w:val="24"/>
          <w:szCs w:val="30"/>
        </w:rPr>
        <w:t xml:space="preserve"> operacji:</w:t>
      </w:r>
    </w:p>
    <w:p w14:paraId="524DF142" w14:textId="77777777" w:rsidR="00F72820" w:rsidRDefault="00F72820" w:rsidP="00E501B6">
      <w:pPr>
        <w:spacing w:after="0" w:line="240" w:lineRule="auto"/>
        <w:jc w:val="both"/>
        <w:rPr>
          <w:rFonts w:ascii="Garamond" w:hAnsi="Garamond"/>
          <w:sz w:val="24"/>
        </w:rPr>
      </w:pPr>
    </w:p>
    <w:p w14:paraId="4A4BB4BA" w14:textId="7F71EC12" w:rsidR="00F72820" w:rsidRPr="00F72820" w:rsidRDefault="00F72820" w:rsidP="00E501B6">
      <w:pPr>
        <w:spacing w:after="0" w:line="240" w:lineRule="auto"/>
        <w:jc w:val="both"/>
        <w:rPr>
          <w:rFonts w:ascii="Garamond" w:hAnsi="Garamond"/>
          <w:sz w:val="40"/>
          <w:szCs w:val="36"/>
        </w:rPr>
      </w:pPr>
      <w:r w:rsidRPr="00F72820">
        <w:rPr>
          <w:rFonts w:ascii="Garamond" w:hAnsi="Garamond"/>
          <w:sz w:val="24"/>
          <w:szCs w:val="24"/>
        </w:rPr>
        <w:t xml:space="preserve">Liczba osób korzystających z nowopowstałych lub przebudowanych obiektów infrastruktury rekreacyjnej, turystycznej, lub kulturalnej </w:t>
      </w:r>
      <w:r w:rsidR="00662D52">
        <w:rPr>
          <w:rFonts w:ascii="Garamond" w:hAnsi="Garamond"/>
          <w:sz w:val="24"/>
          <w:szCs w:val="24"/>
        </w:rPr>
        <w:t>–</w:t>
      </w:r>
      <w:r w:rsidRPr="00F72820">
        <w:rPr>
          <w:rFonts w:ascii="Garamond" w:hAnsi="Garamond"/>
          <w:sz w:val="24"/>
          <w:szCs w:val="24"/>
        </w:rPr>
        <w:t xml:space="preserve"> </w:t>
      </w:r>
      <w:r w:rsidR="00662D52">
        <w:rPr>
          <w:rFonts w:ascii="Garamond" w:hAnsi="Garamond"/>
          <w:sz w:val="24"/>
          <w:szCs w:val="24"/>
        </w:rPr>
        <w:t xml:space="preserve">4000 </w:t>
      </w:r>
    </w:p>
    <w:p w14:paraId="2FF39042" w14:textId="77777777"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14:paraId="2DF1F40B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14:paraId="362C0916" w14:textId="77777777"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52656895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14:paraId="176A02EF" w14:textId="77777777"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14:paraId="58FF4664" w14:textId="77777777"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14:paraId="543C53AD" w14:textId="77777777"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14:paraId="2962FC86" w14:textId="77777777"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9466DD">
        <w:rPr>
          <w:rFonts w:ascii="Garamond" w:hAnsi="Garamond" w:cs="Arial"/>
          <w:sz w:val="24"/>
          <w:szCs w:val="24"/>
          <w:shd w:val="clear" w:color="auto" w:fill="FFFFFF"/>
        </w:rPr>
        <w:br/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14:paraId="557E710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EC20269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23E3683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620BE98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</w:t>
      </w:r>
      <w:r w:rsidR="009466DD">
        <w:rPr>
          <w:rFonts w:ascii="Garamond" w:hAnsi="Garamond" w:cs="Arial"/>
          <w:sz w:val="24"/>
          <w:szCs w:val="24"/>
        </w:rPr>
        <w:t>2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113CC029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2A4B0CC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14:paraId="631F5C06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14:paraId="451A2AD2" w14:textId="77777777"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7E98F8F" w14:textId="0E672D44" w:rsidR="004437C3" w:rsidRPr="00E30D7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E30D79" w:rsidRPr="008D6D57">
        <w:rPr>
          <w:rFonts w:ascii="Times New Roman" w:hAnsi="Times New Roman"/>
          <w:b/>
          <w:bCs/>
          <w:u w:val="single"/>
        </w:rPr>
        <w:t>29</w:t>
      </w:r>
      <w:r w:rsidR="001F4CBC">
        <w:rPr>
          <w:rFonts w:ascii="Times New Roman" w:hAnsi="Times New Roman"/>
          <w:b/>
          <w:bCs/>
          <w:u w:val="single"/>
        </w:rPr>
        <w:t xml:space="preserve">0 260,26 </w:t>
      </w:r>
      <w:r w:rsidR="00E30D79" w:rsidRPr="008D6D57">
        <w:rPr>
          <w:rFonts w:ascii="Times New Roman" w:hAnsi="Times New Roman"/>
          <w:b/>
          <w:bCs/>
          <w:u w:val="single"/>
        </w:rPr>
        <w:t xml:space="preserve">EUR </w:t>
      </w:r>
      <w:r w:rsidR="001F4CBC">
        <w:rPr>
          <w:rFonts w:ascii="Times New Roman" w:hAnsi="Times New Roman"/>
          <w:b/>
          <w:bCs/>
          <w:u w:val="single"/>
        </w:rPr>
        <w:t xml:space="preserve"> </w:t>
      </w:r>
      <w:r w:rsidR="00E30D79" w:rsidRPr="001F4CBC">
        <w:rPr>
          <w:rFonts w:ascii="Times New Roman" w:hAnsi="Times New Roman"/>
          <w:b/>
          <w:bCs/>
          <w:sz w:val="18"/>
          <w:szCs w:val="18"/>
          <w:u w:val="single"/>
        </w:rPr>
        <w:t>(</w:t>
      </w:r>
      <w:r w:rsidR="008D6D57" w:rsidRPr="001F4CBC">
        <w:rPr>
          <w:rFonts w:ascii="Times New Roman" w:hAnsi="Times New Roman"/>
          <w:b/>
          <w:bCs/>
          <w:sz w:val="18"/>
          <w:szCs w:val="18"/>
          <w:u w:val="single"/>
        </w:rPr>
        <w:t>1</w:t>
      </w:r>
      <w:r w:rsidR="00881803">
        <w:rPr>
          <w:rFonts w:ascii="Times New Roman" w:hAnsi="Times New Roman"/>
          <w:b/>
          <w:bCs/>
          <w:sz w:val="18"/>
          <w:szCs w:val="18"/>
          <w:u w:val="single"/>
        </w:rPr>
        <w:t> 161 041,04</w:t>
      </w:r>
      <w:r w:rsidR="00E30D79" w:rsidRPr="001F4CBC">
        <w:rPr>
          <w:rFonts w:ascii="Times New Roman" w:hAnsi="Times New Roman"/>
          <w:b/>
          <w:bCs/>
          <w:sz w:val="18"/>
          <w:szCs w:val="18"/>
          <w:u w:val="single"/>
        </w:rPr>
        <w:t xml:space="preserve">  zł</w:t>
      </w:r>
      <w:r w:rsidR="00E30D79" w:rsidRPr="001F4CBC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E30D79" w:rsidRPr="001F4CBC">
        <w:rPr>
          <w:rFonts w:ascii="Times New Roman" w:hAnsi="Times New Roman"/>
          <w:b/>
          <w:bCs/>
          <w:sz w:val="16"/>
          <w:szCs w:val="16"/>
        </w:rPr>
        <w:t>– po kursie 1,00 EURO = 4,</w:t>
      </w:r>
      <w:r w:rsidR="005246F5">
        <w:rPr>
          <w:rFonts w:ascii="Times New Roman" w:hAnsi="Times New Roman"/>
          <w:b/>
          <w:bCs/>
          <w:sz w:val="16"/>
          <w:szCs w:val="16"/>
        </w:rPr>
        <w:t>00</w:t>
      </w:r>
      <w:r w:rsidR="00E30D79" w:rsidRPr="001F4CBC">
        <w:rPr>
          <w:rFonts w:ascii="Times New Roman" w:hAnsi="Times New Roman"/>
          <w:b/>
          <w:bCs/>
          <w:sz w:val="16"/>
          <w:szCs w:val="16"/>
        </w:rPr>
        <w:t xml:space="preserve"> zł</w:t>
      </w:r>
      <w:r w:rsidR="00E30D79" w:rsidRPr="001F4CBC">
        <w:rPr>
          <w:rFonts w:ascii="Times New Roman" w:hAnsi="Times New Roman"/>
          <w:b/>
          <w:bCs/>
          <w:sz w:val="20"/>
          <w:szCs w:val="20"/>
        </w:rPr>
        <w:t>)</w:t>
      </w:r>
    </w:p>
    <w:p w14:paraId="76352F8C" w14:textId="77777777"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14:paraId="716DFC73" w14:textId="77777777"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37ACBE1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14:paraId="38EC3335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8754222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14:paraId="2576EFF0" w14:textId="77777777"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EDF9F01" w14:textId="77777777"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14:paraId="43E3DAE1" w14:textId="77777777"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14:paraId="1750CAB3" w14:textId="77777777"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 xml:space="preserve">Prawo </w:t>
      </w:r>
      <w:r w:rsidR="005829BE">
        <w:rPr>
          <w:rFonts w:ascii="Garamond" w:hAnsi="Garamond"/>
        </w:rPr>
        <w:lastRenderedPageBreak/>
        <w:t>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pkt 2 lit. b i c oraz pkt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r w:rsidR="00BD0622" w:rsidRPr="002464D9">
        <w:rPr>
          <w:rFonts w:ascii="Garamond" w:hAnsi="Garamond"/>
          <w:lang w:eastAsia="en-US"/>
        </w:rPr>
        <w:t>Dz.U z 2019, poz. 664</w:t>
      </w:r>
      <w:r w:rsidR="00542835">
        <w:rPr>
          <w:rFonts w:ascii="Garamond" w:hAnsi="Garamond"/>
          <w:lang w:eastAsia="en-US"/>
        </w:rPr>
        <w:t xml:space="preserve"> </w:t>
      </w:r>
      <w:r w:rsidR="00542835">
        <w:rPr>
          <w:rFonts w:ascii="Garamond" w:hAnsi="Garamond"/>
        </w:rPr>
        <w:t>z późn. zm.</w:t>
      </w:r>
    </w:p>
    <w:p w14:paraId="117CEA28" w14:textId="77777777"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14:paraId="002FABB2" w14:textId="4E36EDB3" w:rsidR="00554FA7" w:rsidRPr="002464D9" w:rsidRDefault="008D6D57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Do</w:t>
      </w:r>
      <w:r w:rsidR="00F85F7D">
        <w:rPr>
          <w:rFonts w:ascii="Garamond" w:hAnsi="Garamond"/>
        </w:rPr>
        <w:t xml:space="preserve"> </w:t>
      </w:r>
      <w:r w:rsidR="00554FA7" w:rsidRPr="002464D9">
        <w:rPr>
          <w:rFonts w:ascii="Garamond" w:hAnsi="Garamond"/>
        </w:rPr>
        <w:t>100% kosztów kwalifikowanych – w przypadku:</w:t>
      </w:r>
    </w:p>
    <w:p w14:paraId="3FDA70C1" w14:textId="77777777"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14:paraId="3A247295" w14:textId="77777777" w:rsidR="00554FA7" w:rsidRPr="009466DD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pkt 1 oraz 4-8 Rozporządzenia Ministra Rolnictwa i Rozwoju Wsi z dnia 24 września 2015 r. w sprawie szczegółowych warunków i trybu przyznawania pomocy finansowej w ramach poddziałania "Wsparcie na wdrażanie operacji w ramach strategii rozwoju lokalnego </w:t>
      </w:r>
      <w:r w:rsidRPr="009466DD">
        <w:rPr>
          <w:rFonts w:ascii="Garamond" w:hAnsi="Garamond"/>
        </w:rPr>
        <w:t xml:space="preserve">kierowanego przez społeczność" objętego Programem Rozwoju Obszarów Wiejskich na lata 2014-2020; </w:t>
      </w:r>
      <w:r w:rsidR="007143CC" w:rsidRPr="009466DD">
        <w:rPr>
          <w:rFonts w:ascii="Garamond" w:hAnsi="Garamond"/>
          <w:lang w:eastAsia="en-US"/>
        </w:rPr>
        <w:t>Dz.U z 2019, poz. 664</w:t>
      </w:r>
      <w:r w:rsidR="00542835" w:rsidRPr="00542835">
        <w:rPr>
          <w:rFonts w:ascii="Garamond" w:hAnsi="Garamond"/>
        </w:rPr>
        <w:t xml:space="preserve"> </w:t>
      </w:r>
      <w:r w:rsidR="00542835">
        <w:rPr>
          <w:rFonts w:ascii="Garamond" w:hAnsi="Garamond"/>
        </w:rPr>
        <w:t>z późn. zm.</w:t>
      </w:r>
    </w:p>
    <w:p w14:paraId="234C978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C5D978B" w14:textId="475E0842" w:rsidR="00A43B36" w:rsidRPr="009B712C" w:rsidRDefault="008D6D5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</w:t>
      </w:r>
      <w:r w:rsidR="00A43B36"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14:paraId="3D8B7B4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14:paraId="2B04123B" w14:textId="77777777" w:rsidR="00A43B36" w:rsidRPr="009B712C" w:rsidRDefault="00000000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9466DD" w:rsidRPr="006E2830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14:paraId="563C1BF4" w14:textId="77777777"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14:paraId="5B093429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B22DE8B" w14:textId="7D6FB420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</w:t>
      </w:r>
    </w:p>
    <w:p w14:paraId="53C01F36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C7A349C" w14:textId="77777777"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14:paraId="4740FDEB" w14:textId="77777777"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14:paraId="2359F185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14:paraId="4C934A4A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14:paraId="4995E3F5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14:paraId="1656F723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14:paraId="2153B7FC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14:paraId="23C5EFDA" w14:textId="77777777"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14:paraId="7B8F4599" w14:textId="77777777"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14:paraId="426E02C1" w14:textId="77777777"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14:paraId="116C8FD7" w14:textId="77777777" w:rsidR="009466DD" w:rsidRPr="009466DD" w:rsidRDefault="00554FA7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14:paraId="0CD6E9E6" w14:textId="77777777" w:rsidR="009466DD" w:rsidRPr="009466DD" w:rsidRDefault="009466DD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14:paraId="2BD7D846" w14:textId="77777777"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14:paraId="1290C65B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lastRenderedPageBreak/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14:paraId="57164B20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14:paraId="0D4D0210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14:paraId="5E54E7D1" w14:textId="77777777"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14:paraId="7A4E2C1E" w14:textId="6FAC0C59"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 xml:space="preserve">Załącznik nr 1 do Wytycznych </w:t>
      </w:r>
      <w:r w:rsidR="00881803">
        <w:rPr>
          <w:rFonts w:ascii="Garamond" w:hAnsi="Garamond" w:cs="Arial"/>
          <w:sz w:val="24"/>
          <w:szCs w:val="30"/>
        </w:rPr>
        <w:t>11</w:t>
      </w:r>
      <w:r w:rsidR="008D6D57" w:rsidRPr="007143CC">
        <w:rPr>
          <w:rFonts w:ascii="Garamond" w:hAnsi="Garamond" w:cs="Arial"/>
          <w:sz w:val="24"/>
          <w:szCs w:val="30"/>
        </w:rPr>
        <w:t>/</w:t>
      </w:r>
      <w:r w:rsidR="00881803">
        <w:rPr>
          <w:rFonts w:ascii="Garamond" w:hAnsi="Garamond" w:cs="Arial"/>
          <w:sz w:val="24"/>
          <w:szCs w:val="30"/>
        </w:rPr>
        <w:t>2</w:t>
      </w:r>
      <w:r w:rsidR="008D6D57" w:rsidRPr="007143CC">
        <w:rPr>
          <w:rFonts w:ascii="Garamond" w:hAnsi="Garamond" w:cs="Arial"/>
          <w:sz w:val="24"/>
          <w:szCs w:val="30"/>
        </w:rPr>
        <w:t>/20</w:t>
      </w:r>
      <w:r w:rsidR="008D6D57">
        <w:rPr>
          <w:rFonts w:ascii="Garamond" w:hAnsi="Garamond" w:cs="Arial"/>
          <w:sz w:val="24"/>
          <w:szCs w:val="30"/>
        </w:rPr>
        <w:t>2</w:t>
      </w:r>
      <w:r w:rsidR="00881803">
        <w:rPr>
          <w:rFonts w:ascii="Garamond" w:hAnsi="Garamond" w:cs="Arial"/>
          <w:sz w:val="24"/>
          <w:szCs w:val="30"/>
        </w:rPr>
        <w:t>2</w:t>
      </w:r>
      <w:r w:rsidR="008D6D57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14:paraId="23FF6A0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89303A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DD658E">
      <w:headerReference w:type="default" r:id="rId9"/>
      <w:footerReference w:type="default" r:id="rId10"/>
      <w:pgSz w:w="11906" w:h="16838"/>
      <w:pgMar w:top="568" w:right="1274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65DB" w14:textId="77777777" w:rsidR="00DD658E" w:rsidRDefault="00DD658E" w:rsidP="00B724A6">
      <w:pPr>
        <w:spacing w:after="0" w:line="240" w:lineRule="auto"/>
      </w:pPr>
      <w:r>
        <w:separator/>
      </w:r>
    </w:p>
  </w:endnote>
  <w:endnote w:type="continuationSeparator" w:id="0">
    <w:p w14:paraId="77EEC70A" w14:textId="77777777" w:rsidR="00DD658E" w:rsidRDefault="00DD658E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7D33" w14:textId="77777777"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47B9FD18" w14:textId="77777777" w:rsidR="00A43B36" w:rsidRDefault="00A43B36">
    <w:pPr>
      <w:pStyle w:val="Stopka"/>
    </w:pPr>
  </w:p>
  <w:p w14:paraId="452F6D51" w14:textId="77777777" w:rsidR="00A43B36" w:rsidRDefault="00A43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DFD8" w14:textId="77777777" w:rsidR="00DD658E" w:rsidRDefault="00DD658E" w:rsidP="00B724A6">
      <w:pPr>
        <w:spacing w:after="0" w:line="240" w:lineRule="auto"/>
      </w:pPr>
      <w:r>
        <w:separator/>
      </w:r>
    </w:p>
  </w:footnote>
  <w:footnote w:type="continuationSeparator" w:id="0">
    <w:p w14:paraId="2DB4FB62" w14:textId="77777777" w:rsidR="00DD658E" w:rsidRDefault="00DD658E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B3C19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6A6D78AA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04BAF15F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12CA744D" w14:textId="77777777" w:rsidR="00A43B36" w:rsidRDefault="00A43B36" w:rsidP="00A418E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2876134">
    <w:abstractNumId w:val="2"/>
  </w:num>
  <w:num w:numId="2" w16cid:durableId="726101722">
    <w:abstractNumId w:val="1"/>
  </w:num>
  <w:num w:numId="3" w16cid:durableId="1920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91"/>
    <w:rsid w:val="00095F7B"/>
    <w:rsid w:val="00111D0C"/>
    <w:rsid w:val="001341B5"/>
    <w:rsid w:val="00160CE9"/>
    <w:rsid w:val="00194F0C"/>
    <w:rsid w:val="001C3128"/>
    <w:rsid w:val="001E68AB"/>
    <w:rsid w:val="001F4CBC"/>
    <w:rsid w:val="002039BC"/>
    <w:rsid w:val="00211988"/>
    <w:rsid w:val="00221C7B"/>
    <w:rsid w:val="002464D9"/>
    <w:rsid w:val="002539EE"/>
    <w:rsid w:val="00253C22"/>
    <w:rsid w:val="00260ED4"/>
    <w:rsid w:val="002611E1"/>
    <w:rsid w:val="002B7839"/>
    <w:rsid w:val="002C2405"/>
    <w:rsid w:val="002C7579"/>
    <w:rsid w:val="00342E65"/>
    <w:rsid w:val="0036641F"/>
    <w:rsid w:val="00375844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B42C1"/>
    <w:rsid w:val="004E1868"/>
    <w:rsid w:val="004E6484"/>
    <w:rsid w:val="005246F5"/>
    <w:rsid w:val="00542835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62D52"/>
    <w:rsid w:val="006766B6"/>
    <w:rsid w:val="006914F2"/>
    <w:rsid w:val="006D037F"/>
    <w:rsid w:val="006F305B"/>
    <w:rsid w:val="007143CC"/>
    <w:rsid w:val="007337A2"/>
    <w:rsid w:val="00736DA4"/>
    <w:rsid w:val="0073770D"/>
    <w:rsid w:val="00737854"/>
    <w:rsid w:val="00740551"/>
    <w:rsid w:val="00740C0B"/>
    <w:rsid w:val="00770F6A"/>
    <w:rsid w:val="00776695"/>
    <w:rsid w:val="007D1804"/>
    <w:rsid w:val="007D3897"/>
    <w:rsid w:val="007E5B02"/>
    <w:rsid w:val="00805E16"/>
    <w:rsid w:val="008163D7"/>
    <w:rsid w:val="008625DA"/>
    <w:rsid w:val="0087524D"/>
    <w:rsid w:val="00881803"/>
    <w:rsid w:val="0089020D"/>
    <w:rsid w:val="008D1D6F"/>
    <w:rsid w:val="008D6D57"/>
    <w:rsid w:val="008F3031"/>
    <w:rsid w:val="0090289D"/>
    <w:rsid w:val="0092073A"/>
    <w:rsid w:val="00934660"/>
    <w:rsid w:val="009466DD"/>
    <w:rsid w:val="00950879"/>
    <w:rsid w:val="00971127"/>
    <w:rsid w:val="009815B3"/>
    <w:rsid w:val="0099622E"/>
    <w:rsid w:val="009B02A9"/>
    <w:rsid w:val="009B712C"/>
    <w:rsid w:val="009C3EB6"/>
    <w:rsid w:val="009C7D75"/>
    <w:rsid w:val="009D35DF"/>
    <w:rsid w:val="009E3BE6"/>
    <w:rsid w:val="00A130BE"/>
    <w:rsid w:val="00A176C5"/>
    <w:rsid w:val="00A418EB"/>
    <w:rsid w:val="00A43B36"/>
    <w:rsid w:val="00A5198C"/>
    <w:rsid w:val="00A62F16"/>
    <w:rsid w:val="00A731D7"/>
    <w:rsid w:val="00A859EE"/>
    <w:rsid w:val="00AA6D03"/>
    <w:rsid w:val="00AB5247"/>
    <w:rsid w:val="00AC073B"/>
    <w:rsid w:val="00AF65C0"/>
    <w:rsid w:val="00AF7D6B"/>
    <w:rsid w:val="00B63CFA"/>
    <w:rsid w:val="00B67E9B"/>
    <w:rsid w:val="00B724A6"/>
    <w:rsid w:val="00B9105E"/>
    <w:rsid w:val="00BD0622"/>
    <w:rsid w:val="00BD62E9"/>
    <w:rsid w:val="00BF065A"/>
    <w:rsid w:val="00C513CC"/>
    <w:rsid w:val="00C645F3"/>
    <w:rsid w:val="00C7660B"/>
    <w:rsid w:val="00C841FA"/>
    <w:rsid w:val="00CA40C7"/>
    <w:rsid w:val="00CB24EA"/>
    <w:rsid w:val="00CC1B07"/>
    <w:rsid w:val="00D013E7"/>
    <w:rsid w:val="00D16942"/>
    <w:rsid w:val="00D339FA"/>
    <w:rsid w:val="00D859BD"/>
    <w:rsid w:val="00DA4F82"/>
    <w:rsid w:val="00DB17CC"/>
    <w:rsid w:val="00DB6DE2"/>
    <w:rsid w:val="00DD5900"/>
    <w:rsid w:val="00DD658E"/>
    <w:rsid w:val="00DF405B"/>
    <w:rsid w:val="00E1139E"/>
    <w:rsid w:val="00E22C12"/>
    <w:rsid w:val="00E30D79"/>
    <w:rsid w:val="00E44824"/>
    <w:rsid w:val="00E501B6"/>
    <w:rsid w:val="00E719AD"/>
    <w:rsid w:val="00EA0EAA"/>
    <w:rsid w:val="00EA6313"/>
    <w:rsid w:val="00ED4D28"/>
    <w:rsid w:val="00EE014F"/>
    <w:rsid w:val="00F40291"/>
    <w:rsid w:val="00F56D3A"/>
    <w:rsid w:val="00F72820"/>
    <w:rsid w:val="00F85863"/>
    <w:rsid w:val="00F85F7D"/>
    <w:rsid w:val="00FB3FC0"/>
    <w:rsid w:val="00FB6C50"/>
    <w:rsid w:val="00FF6126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BF9E5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60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6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2</cp:revision>
  <cp:lastPrinted>2024-03-04T08:25:00Z</cp:lastPrinted>
  <dcterms:created xsi:type="dcterms:W3CDTF">2024-03-04T08:25:00Z</dcterms:created>
  <dcterms:modified xsi:type="dcterms:W3CDTF">2024-03-04T08:25:00Z</dcterms:modified>
</cp:coreProperties>
</file>