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69" w:rsidRDefault="00D87205" w:rsidP="00D87205">
      <w:pPr>
        <w:pStyle w:val="Tekstpodstawowy"/>
        <w:tabs>
          <w:tab w:val="right" w:leader="underscore" w:pos="9639"/>
        </w:tabs>
        <w:spacing w:before="7"/>
        <w:ind w:left="0"/>
        <w:rPr>
          <w:rFonts w:ascii="Times New Roman"/>
        </w:rPr>
      </w:pPr>
      <w:r>
        <w:rPr>
          <w:rFonts w:ascii="Times New Roman"/>
        </w:rPr>
        <w:tab/>
      </w:r>
    </w:p>
    <w:p w:rsidR="00D87205" w:rsidRDefault="00D87205" w:rsidP="00D87205">
      <w:pPr>
        <w:pStyle w:val="Tekstpodstawowy"/>
        <w:tabs>
          <w:tab w:val="right" w:leader="underscore" w:pos="9639"/>
        </w:tabs>
        <w:spacing w:before="7"/>
        <w:ind w:left="0"/>
        <w:rPr>
          <w:rFonts w:ascii="Times New Roman"/>
        </w:rPr>
      </w:pPr>
    </w:p>
    <w:p w:rsidR="006E6F8C" w:rsidRDefault="006E6F8C">
      <w:pPr>
        <w:pStyle w:val="Tekstpodstawowy"/>
        <w:ind w:left="0" w:right="393"/>
        <w:jc w:val="right"/>
        <w:rPr>
          <w:rFonts w:ascii="Times New Roman" w:hAnsi="Times New Roman" w:cs="Times New Roman"/>
          <w:w w:val="110"/>
          <w:sz w:val="20"/>
        </w:rPr>
      </w:pPr>
    </w:p>
    <w:p w:rsidR="007C5B69" w:rsidRDefault="006E6F8C">
      <w:pPr>
        <w:pStyle w:val="Tekstpodstawowy"/>
        <w:ind w:left="0" w:right="393"/>
        <w:jc w:val="right"/>
        <w:rPr>
          <w:rFonts w:ascii="Times New Roman" w:hAnsi="Times New Roman" w:cs="Times New Roman"/>
          <w:w w:val="110"/>
          <w:sz w:val="24"/>
        </w:rPr>
      </w:pPr>
      <w:r w:rsidRPr="00185B0F">
        <w:rPr>
          <w:rFonts w:ascii="Times New Roman" w:hAnsi="Times New Roman" w:cs="Times New Roman"/>
          <w:w w:val="110"/>
          <w:sz w:val="24"/>
        </w:rPr>
        <w:t>Lubicz Dolny,</w:t>
      </w:r>
      <w:r w:rsidR="001A683E">
        <w:rPr>
          <w:rFonts w:ascii="Times New Roman" w:hAnsi="Times New Roman" w:cs="Times New Roman"/>
          <w:w w:val="110"/>
          <w:sz w:val="24"/>
        </w:rPr>
        <w:t xml:space="preserve"> </w:t>
      </w:r>
      <w:r w:rsidR="00635A3B" w:rsidRPr="00635A3B">
        <w:rPr>
          <w:rFonts w:ascii="Times New Roman" w:hAnsi="Times New Roman" w:cs="Times New Roman"/>
          <w:w w:val="110"/>
          <w:sz w:val="24"/>
        </w:rPr>
        <w:t>24.</w:t>
      </w:r>
      <w:r w:rsidR="00281253">
        <w:rPr>
          <w:rFonts w:ascii="Times New Roman" w:hAnsi="Times New Roman" w:cs="Times New Roman"/>
          <w:w w:val="110"/>
          <w:sz w:val="24"/>
        </w:rPr>
        <w:t>09</w:t>
      </w:r>
      <w:r w:rsidR="00185B0F" w:rsidRPr="00185B0F">
        <w:rPr>
          <w:rFonts w:ascii="Times New Roman" w:hAnsi="Times New Roman" w:cs="Times New Roman"/>
          <w:w w:val="110"/>
          <w:sz w:val="24"/>
        </w:rPr>
        <w:t>.201</w:t>
      </w:r>
      <w:r w:rsidR="008E25A2">
        <w:rPr>
          <w:rFonts w:ascii="Times New Roman" w:hAnsi="Times New Roman" w:cs="Times New Roman"/>
          <w:w w:val="110"/>
          <w:sz w:val="24"/>
        </w:rPr>
        <w:t>9</w:t>
      </w:r>
      <w:r w:rsidR="00185B0F" w:rsidRPr="00185B0F">
        <w:rPr>
          <w:rFonts w:ascii="Times New Roman" w:hAnsi="Times New Roman" w:cs="Times New Roman"/>
          <w:w w:val="110"/>
          <w:sz w:val="24"/>
        </w:rPr>
        <w:t>r.</w:t>
      </w:r>
    </w:p>
    <w:p w:rsidR="00B21EB6" w:rsidRDefault="00B21EB6">
      <w:pPr>
        <w:pStyle w:val="Tekstpodstawowy"/>
        <w:ind w:left="0" w:right="3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139700</wp:posOffset>
            </wp:positionV>
            <wp:extent cx="1123950" cy="1123950"/>
            <wp:effectExtent l="19050" t="0" r="0" b="0"/>
            <wp:wrapNone/>
            <wp:docPr id="1" name="Obraz 0" descr="logo L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G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EB6" w:rsidRPr="00185B0F" w:rsidRDefault="00B21EB6">
      <w:pPr>
        <w:pStyle w:val="Tekstpodstawowy"/>
        <w:ind w:left="0" w:right="393"/>
        <w:jc w:val="right"/>
        <w:rPr>
          <w:rFonts w:ascii="Times New Roman" w:hAnsi="Times New Roman" w:cs="Times New Roman"/>
          <w:sz w:val="28"/>
        </w:rPr>
      </w:pPr>
    </w:p>
    <w:p w:rsidR="007C5B69" w:rsidRDefault="007C5B69">
      <w:pPr>
        <w:pStyle w:val="Tekstpodstawowy"/>
        <w:ind w:left="0"/>
        <w:rPr>
          <w:sz w:val="26"/>
        </w:rPr>
      </w:pPr>
    </w:p>
    <w:p w:rsidR="007C5B69" w:rsidRDefault="007C5B69">
      <w:pPr>
        <w:pStyle w:val="Tekstpodstawowy"/>
        <w:spacing w:before="10"/>
        <w:ind w:left="0"/>
        <w:rPr>
          <w:sz w:val="34"/>
        </w:rPr>
      </w:pPr>
    </w:p>
    <w:p w:rsidR="00B21EB6" w:rsidRDefault="00B21EB6">
      <w:pPr>
        <w:pStyle w:val="Tekstpodstawowy"/>
        <w:spacing w:before="10"/>
        <w:ind w:left="0"/>
        <w:rPr>
          <w:sz w:val="34"/>
        </w:rPr>
      </w:pPr>
    </w:p>
    <w:p w:rsidR="007C5B69" w:rsidRPr="001661AF" w:rsidRDefault="003F4825">
      <w:pPr>
        <w:ind w:left="286" w:right="464"/>
        <w:jc w:val="center"/>
        <w:rPr>
          <w:rFonts w:ascii="Times New Roman" w:hAnsi="Times New Roman" w:cs="Times New Roman"/>
          <w:b/>
          <w:sz w:val="36"/>
        </w:rPr>
      </w:pPr>
      <w:r w:rsidRPr="001661AF">
        <w:rPr>
          <w:rFonts w:ascii="Times New Roman" w:hAnsi="Times New Roman" w:cs="Times New Roman"/>
          <w:b/>
          <w:sz w:val="36"/>
        </w:rPr>
        <w:t xml:space="preserve">Ogłoszenie o </w:t>
      </w:r>
      <w:r w:rsidR="00654F33">
        <w:rPr>
          <w:rFonts w:ascii="Times New Roman" w:hAnsi="Times New Roman" w:cs="Times New Roman"/>
          <w:b/>
          <w:sz w:val="36"/>
        </w:rPr>
        <w:t xml:space="preserve">konkursie </w:t>
      </w:r>
    </w:p>
    <w:p w:rsidR="007C5B69" w:rsidRPr="000B7BC4" w:rsidRDefault="003F4825">
      <w:pPr>
        <w:pStyle w:val="Tekstpodstawowy"/>
        <w:spacing w:before="264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sz w:val="24"/>
        </w:rPr>
        <w:t>Lokalna Grupa Działania „</w:t>
      </w:r>
      <w:r w:rsidR="001661AF" w:rsidRPr="000B7BC4">
        <w:rPr>
          <w:rFonts w:ascii="Times New Roman" w:hAnsi="Times New Roman" w:cs="Times New Roman"/>
          <w:sz w:val="24"/>
        </w:rPr>
        <w:t>Podgrodzie Toruńskie</w:t>
      </w:r>
      <w:r w:rsidRPr="000B7BC4">
        <w:rPr>
          <w:rFonts w:ascii="Times New Roman" w:hAnsi="Times New Roman" w:cs="Times New Roman"/>
          <w:sz w:val="24"/>
        </w:rPr>
        <w:t>”</w:t>
      </w:r>
      <w:r w:rsidR="002F4018">
        <w:rPr>
          <w:rFonts w:ascii="Times New Roman" w:hAnsi="Times New Roman" w:cs="Times New Roman"/>
          <w:sz w:val="24"/>
        </w:rPr>
        <w:t xml:space="preserve"> (dalej: LGD)</w:t>
      </w:r>
    </w:p>
    <w:p w:rsidR="007C5B69" w:rsidRPr="000B7BC4" w:rsidRDefault="003F4825">
      <w:pPr>
        <w:pStyle w:val="Tekstpodstawowy"/>
        <w:spacing w:before="132"/>
        <w:ind w:left="286" w:right="466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informuje o możliwości składania wniosków o dofinansowanie na projekty</w:t>
      </w:r>
    </w:p>
    <w:p w:rsidR="007C5B69" w:rsidRPr="000B7BC4" w:rsidRDefault="003F4825">
      <w:pPr>
        <w:pStyle w:val="Tekstpodstawowy"/>
        <w:spacing w:before="9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realizowane przez podmioty inne niż LGD</w:t>
      </w:r>
    </w:p>
    <w:p w:rsidR="007C5B69" w:rsidRPr="000B7BC4" w:rsidRDefault="007C5B69">
      <w:pPr>
        <w:pStyle w:val="Tekstpodstawowy"/>
        <w:spacing w:before="5"/>
        <w:ind w:left="0"/>
        <w:rPr>
          <w:rFonts w:ascii="Times New Roman" w:hAnsi="Times New Roman" w:cs="Times New Roman"/>
          <w:sz w:val="24"/>
        </w:rPr>
      </w:pPr>
    </w:p>
    <w:p w:rsidR="007C5B69" w:rsidRPr="000B7BC4" w:rsidRDefault="003F4825">
      <w:pPr>
        <w:pStyle w:val="Tekstpodstawowy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w ramach Regionalnego Programu Operacyjnego</w:t>
      </w:r>
    </w:p>
    <w:p w:rsidR="007C5B69" w:rsidRPr="000B7BC4" w:rsidRDefault="003F4825">
      <w:pPr>
        <w:pStyle w:val="Tekstpodstawowy"/>
        <w:spacing w:before="7"/>
        <w:ind w:left="286" w:right="459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Województwa Kujawsko-Pomorskiego na lata 2014-2020</w:t>
      </w:r>
      <w:r w:rsidR="0048735A">
        <w:rPr>
          <w:rFonts w:ascii="Times New Roman" w:hAnsi="Times New Roman" w:cs="Times New Roman"/>
          <w:w w:val="110"/>
          <w:sz w:val="24"/>
        </w:rPr>
        <w:t xml:space="preserve"> (dalej: </w:t>
      </w:r>
      <w:r w:rsidR="0048735A" w:rsidRPr="0048735A">
        <w:rPr>
          <w:rStyle w:val="Pogrubienie"/>
          <w:rFonts w:ascii="Times New Roman" w:hAnsi="Times New Roman" w:cs="Times New Roman"/>
          <w:b w:val="0"/>
          <w:sz w:val="24"/>
        </w:rPr>
        <w:t>RPO WK-P)</w:t>
      </w:r>
    </w:p>
    <w:p w:rsidR="007C5B69" w:rsidRPr="000B7BC4" w:rsidRDefault="007C5B69">
      <w:pPr>
        <w:pStyle w:val="Tekstpodstawowy"/>
        <w:ind w:left="0"/>
        <w:rPr>
          <w:rFonts w:ascii="Times New Roman" w:hAnsi="Times New Roman" w:cs="Times New Roman"/>
          <w:sz w:val="28"/>
        </w:rPr>
      </w:pPr>
    </w:p>
    <w:p w:rsidR="00185B0F" w:rsidRDefault="006E6F8C" w:rsidP="00A112A7">
      <w:pPr>
        <w:pStyle w:val="Tekstpodstawowy"/>
        <w:spacing w:before="230" w:line="276" w:lineRule="auto"/>
        <w:ind w:left="286" w:right="462"/>
        <w:jc w:val="center"/>
        <w:rPr>
          <w:rStyle w:val="Pogrubienie"/>
          <w:rFonts w:ascii="Times New Roman" w:hAnsi="Times New Roman" w:cs="Times New Roman"/>
          <w:sz w:val="24"/>
        </w:rPr>
      </w:pPr>
      <w:r w:rsidRPr="000B7BC4">
        <w:rPr>
          <w:rStyle w:val="Pogrubienie"/>
          <w:rFonts w:ascii="Times New Roman" w:hAnsi="Times New Roman" w:cs="Times New Roman"/>
          <w:sz w:val="24"/>
        </w:rPr>
        <w:t xml:space="preserve">Numer konkursu nadany przez Instytucję Zarządzającą RPO WK-P: </w:t>
      </w:r>
    </w:p>
    <w:p w:rsidR="00E95B1F" w:rsidRDefault="000523E1" w:rsidP="00BB04F9">
      <w:pPr>
        <w:pStyle w:val="Tekstpodstawowy"/>
        <w:spacing w:before="230" w:line="276" w:lineRule="auto"/>
        <w:ind w:left="286" w:right="462"/>
        <w:jc w:val="center"/>
        <w:rPr>
          <w:rStyle w:val="Pogrubienie"/>
          <w:rFonts w:ascii="Times New Roman" w:hAnsi="Times New Roman" w:cs="Times New Roman"/>
          <w:sz w:val="24"/>
        </w:rPr>
      </w:pPr>
      <w:r w:rsidRPr="000523E1">
        <w:rPr>
          <w:rStyle w:val="Pogrubienie"/>
          <w:rFonts w:ascii="Times New Roman" w:hAnsi="Times New Roman" w:cs="Times New Roman"/>
          <w:sz w:val="24"/>
        </w:rPr>
        <w:t>RPKP.07.01.00-IZ.00-04-316/19</w:t>
      </w:r>
    </w:p>
    <w:p w:rsidR="007C5B69" w:rsidRPr="000B7BC4" w:rsidRDefault="00A112A7">
      <w:pPr>
        <w:pStyle w:val="Tekstpodstawowy"/>
        <w:spacing w:before="230"/>
        <w:ind w:left="286" w:right="462"/>
        <w:jc w:val="center"/>
        <w:rPr>
          <w:rFonts w:ascii="Times New Roman" w:hAnsi="Times New Roman" w:cs="Times New Roman"/>
          <w:sz w:val="24"/>
        </w:rPr>
      </w:pPr>
      <w:r w:rsidRPr="00654F33">
        <w:rPr>
          <w:rFonts w:ascii="Times New Roman" w:hAnsi="Times New Roman" w:cs="Times New Roman"/>
          <w:w w:val="115"/>
          <w:sz w:val="24"/>
        </w:rPr>
        <w:t xml:space="preserve">Numer </w:t>
      </w:r>
      <w:r w:rsidR="006440BB" w:rsidRPr="006440BB">
        <w:rPr>
          <w:rFonts w:ascii="Times New Roman" w:hAnsi="Times New Roman" w:cs="Times New Roman"/>
          <w:w w:val="115"/>
          <w:sz w:val="24"/>
        </w:rPr>
        <w:t>konkursu</w:t>
      </w:r>
      <w:r w:rsidR="00654F33" w:rsidRPr="00654F33">
        <w:rPr>
          <w:rFonts w:ascii="Times New Roman" w:hAnsi="Times New Roman" w:cs="Times New Roman"/>
          <w:w w:val="115"/>
          <w:sz w:val="24"/>
        </w:rPr>
        <w:t xml:space="preserve"> </w:t>
      </w:r>
      <w:r w:rsidR="0048735A" w:rsidRPr="00654F33">
        <w:rPr>
          <w:rFonts w:ascii="Times New Roman" w:hAnsi="Times New Roman" w:cs="Times New Roman"/>
          <w:w w:val="115"/>
          <w:sz w:val="24"/>
        </w:rPr>
        <w:t>nadany przez</w:t>
      </w:r>
      <w:r w:rsidR="003F4825" w:rsidRPr="00654F33">
        <w:rPr>
          <w:rFonts w:ascii="Times New Roman" w:hAnsi="Times New Roman" w:cs="Times New Roman"/>
          <w:w w:val="115"/>
          <w:sz w:val="24"/>
        </w:rPr>
        <w:t xml:space="preserve"> LGD: </w:t>
      </w:r>
      <w:r w:rsidR="0024165E" w:rsidRPr="00654F33">
        <w:rPr>
          <w:rFonts w:ascii="Times New Roman" w:hAnsi="Times New Roman" w:cs="Times New Roman"/>
          <w:b/>
          <w:w w:val="115"/>
          <w:sz w:val="24"/>
        </w:rPr>
        <w:t>2</w:t>
      </w:r>
      <w:r w:rsidRPr="00654F33">
        <w:rPr>
          <w:rFonts w:ascii="Times New Roman" w:hAnsi="Times New Roman" w:cs="Times New Roman"/>
          <w:b/>
          <w:w w:val="115"/>
          <w:sz w:val="24"/>
        </w:rPr>
        <w:t>/201</w:t>
      </w:r>
      <w:r w:rsidR="008E25A2" w:rsidRPr="00654F33">
        <w:rPr>
          <w:rFonts w:ascii="Times New Roman" w:hAnsi="Times New Roman" w:cs="Times New Roman"/>
          <w:b/>
          <w:w w:val="115"/>
          <w:sz w:val="24"/>
        </w:rPr>
        <w:t>9</w:t>
      </w:r>
    </w:p>
    <w:p w:rsidR="007C5B69" w:rsidRDefault="007C5B69">
      <w:pPr>
        <w:pStyle w:val="Tekstpodstawowy"/>
        <w:spacing w:before="6"/>
        <w:ind w:left="0"/>
        <w:rPr>
          <w:rFonts w:ascii="Times New Roman" w:hAnsi="Times New Roman" w:cs="Times New Roman"/>
          <w:sz w:val="23"/>
        </w:rPr>
      </w:pPr>
    </w:p>
    <w:p w:rsidR="000B7BC4" w:rsidRPr="000B7BC4" w:rsidRDefault="000B7BC4">
      <w:pPr>
        <w:pStyle w:val="Tekstpodstawowy"/>
        <w:spacing w:before="6"/>
        <w:ind w:left="0"/>
        <w:rPr>
          <w:rFonts w:ascii="Times New Roman" w:hAnsi="Times New Roman" w:cs="Times New Roman"/>
          <w:sz w:val="23"/>
        </w:rPr>
      </w:pPr>
    </w:p>
    <w:p w:rsidR="0048735A" w:rsidRPr="00AB5259" w:rsidRDefault="003F4825" w:rsidP="0048735A">
      <w:pPr>
        <w:pStyle w:val="Nagwek11"/>
        <w:spacing w:before="1"/>
        <w:ind w:left="0" w:right="461"/>
        <w:jc w:val="center"/>
        <w:rPr>
          <w:rFonts w:ascii="Times New Roman" w:hAnsi="Times New Roman" w:cs="Times New Roman"/>
          <w:sz w:val="24"/>
        </w:rPr>
      </w:pPr>
      <w:r w:rsidRPr="00AB5259">
        <w:rPr>
          <w:rFonts w:ascii="Times New Roman" w:hAnsi="Times New Roman" w:cs="Times New Roman"/>
          <w:sz w:val="24"/>
        </w:rPr>
        <w:t>ZAKRES TEMATYCZNY PROJEKTU:</w:t>
      </w:r>
    </w:p>
    <w:p w:rsidR="0048735A" w:rsidRPr="00AB5259" w:rsidRDefault="0048735A" w:rsidP="008D7495">
      <w:pPr>
        <w:pStyle w:val="Nagwek11"/>
        <w:spacing w:before="1"/>
        <w:ind w:left="0" w:right="461"/>
        <w:jc w:val="center"/>
        <w:rPr>
          <w:rFonts w:ascii="Times New Roman" w:hAnsi="Times New Roman" w:cs="Times New Roman"/>
          <w:b w:val="0"/>
          <w:sz w:val="24"/>
          <w:u w:val="single"/>
        </w:rPr>
      </w:pPr>
      <w:r w:rsidRPr="00AB5259">
        <w:rPr>
          <w:rFonts w:ascii="Times New Roman" w:hAnsi="Times New Roman" w:cs="Times New Roman"/>
          <w:b w:val="0"/>
          <w:sz w:val="24"/>
          <w:u w:val="single"/>
        </w:rPr>
        <w:t>REWITALIZACJA SPOŁECZNO-GOSPODARCZA</w:t>
      </w:r>
    </w:p>
    <w:p w:rsidR="00AB5259" w:rsidRPr="00AB5259" w:rsidRDefault="00AB5259" w:rsidP="00AB5259">
      <w:pPr>
        <w:pStyle w:val="NormalnyWeb"/>
        <w:jc w:val="center"/>
      </w:pPr>
      <w:r w:rsidRPr="00AB5259">
        <w:rPr>
          <w:rStyle w:val="Pogrubienie"/>
        </w:rPr>
        <w:t>Typ projektu SZOOP:</w:t>
      </w:r>
    </w:p>
    <w:p w:rsidR="00AB5259" w:rsidRPr="00AB5259" w:rsidRDefault="00AB5259" w:rsidP="00AB5259">
      <w:pPr>
        <w:pStyle w:val="NormalnyWeb"/>
        <w:spacing w:after="0" w:afterAutospacing="0" w:line="360" w:lineRule="auto"/>
        <w:jc w:val="both"/>
      </w:pPr>
      <w:r w:rsidRPr="00AB5259">
        <w:t>Działania infrastrukturalne przyczyniające się do rewitalizacji społeczno – gospodarczej miejscowości wiejskich – w szczególności o dużej koncentracji negatywnych zjawisk społecznych – zmierzające do ożywienia społeczno – gospodarczego danego obszaru i poprawy warunków uczestnictwa osób zamieszkujących obszary problemowe w życiu społecznym i gospodarczym.</w:t>
      </w:r>
    </w:p>
    <w:p w:rsidR="007C5B69" w:rsidRPr="00AB5259" w:rsidRDefault="007C5B69" w:rsidP="00AB5259">
      <w:pPr>
        <w:pStyle w:val="Tekstpodstawowy"/>
        <w:spacing w:before="2"/>
        <w:ind w:left="0"/>
        <w:jc w:val="center"/>
        <w:rPr>
          <w:rFonts w:ascii="Times New Roman" w:hAnsi="Times New Roman" w:cs="Times New Roman"/>
          <w:b/>
          <w:color w:val="FF0000"/>
          <w:sz w:val="23"/>
        </w:rPr>
      </w:pPr>
    </w:p>
    <w:p w:rsidR="00AB5259" w:rsidRPr="00AB5259" w:rsidRDefault="003F4825" w:rsidP="00AB5259">
      <w:pPr>
        <w:spacing w:line="276" w:lineRule="auto"/>
        <w:ind w:right="51"/>
        <w:jc w:val="center"/>
        <w:rPr>
          <w:rFonts w:ascii="Times New Roman" w:hAnsi="Times New Roman" w:cs="Times New Roman"/>
          <w:sz w:val="24"/>
        </w:rPr>
      </w:pPr>
      <w:r w:rsidRPr="00AB5259">
        <w:rPr>
          <w:rFonts w:ascii="Times New Roman" w:hAnsi="Times New Roman" w:cs="Times New Roman"/>
          <w:b/>
          <w:sz w:val="24"/>
        </w:rPr>
        <w:t xml:space="preserve">Cel </w:t>
      </w:r>
      <w:r w:rsidR="00566FB1" w:rsidRPr="00AB5259">
        <w:rPr>
          <w:rFonts w:ascii="Times New Roman" w:hAnsi="Times New Roman" w:cs="Times New Roman"/>
          <w:b/>
          <w:sz w:val="24"/>
        </w:rPr>
        <w:t>ogólny LSR</w:t>
      </w:r>
      <w:r w:rsidR="00566FB1" w:rsidRPr="00AB5259">
        <w:rPr>
          <w:rFonts w:ascii="Times New Roman" w:hAnsi="Times New Roman" w:cs="Times New Roman"/>
          <w:sz w:val="24"/>
        </w:rPr>
        <w:t xml:space="preserve">: </w:t>
      </w:r>
    </w:p>
    <w:p w:rsidR="00A112A7" w:rsidRPr="00AB5259" w:rsidRDefault="006440BB" w:rsidP="0048735A">
      <w:pPr>
        <w:spacing w:line="276" w:lineRule="auto"/>
        <w:ind w:right="51"/>
        <w:jc w:val="center"/>
        <w:rPr>
          <w:rFonts w:ascii="Times New Roman" w:hAnsi="Times New Roman" w:cs="Times New Roman"/>
          <w:sz w:val="24"/>
        </w:rPr>
      </w:pPr>
      <w:r w:rsidRPr="006440BB">
        <w:rPr>
          <w:rFonts w:ascii="Times New Roman" w:hAnsi="Times New Roman" w:cs="Times New Roman"/>
          <w:b/>
          <w:sz w:val="24"/>
          <w:szCs w:val="16"/>
        </w:rPr>
        <w:t>Cel ogólny 2:</w:t>
      </w:r>
      <w:r w:rsidR="00F6145B" w:rsidRPr="00F6145B">
        <w:rPr>
          <w:rFonts w:ascii="Times New Roman" w:hAnsi="Times New Roman" w:cs="Times New Roman"/>
          <w:sz w:val="24"/>
          <w:szCs w:val="16"/>
        </w:rPr>
        <w:t xml:space="preserve"> </w:t>
      </w:r>
      <w:r w:rsidR="00566FB1" w:rsidRPr="00AB5259">
        <w:rPr>
          <w:rFonts w:ascii="Times New Roman" w:hAnsi="Times New Roman" w:cs="Times New Roman"/>
          <w:sz w:val="24"/>
          <w:szCs w:val="16"/>
        </w:rPr>
        <w:t>Rozwój obszaru poprzez działania rewitalizacyjne, poprawę standardu infrastruktury technicznej i działania</w:t>
      </w:r>
      <w:r w:rsidR="00A112A7" w:rsidRPr="00AB5259">
        <w:rPr>
          <w:rFonts w:ascii="Times New Roman" w:hAnsi="Times New Roman" w:cs="Times New Roman"/>
          <w:sz w:val="24"/>
          <w:szCs w:val="16"/>
        </w:rPr>
        <w:t xml:space="preserve"> promocyjne</w:t>
      </w:r>
    </w:p>
    <w:p w:rsidR="007C5B69" w:rsidRPr="00AB5259" w:rsidRDefault="007C5B69" w:rsidP="008D7495">
      <w:pPr>
        <w:pStyle w:val="Tekstpodstawowy"/>
        <w:spacing w:line="276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B5259" w:rsidRPr="00AB5259" w:rsidRDefault="003F4825" w:rsidP="0048735A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AB5259">
        <w:rPr>
          <w:rFonts w:ascii="Times New Roman" w:hAnsi="Times New Roman" w:cs="Times New Roman"/>
          <w:b/>
          <w:color w:val="auto"/>
        </w:rPr>
        <w:t>Cel szczegółowy</w:t>
      </w:r>
      <w:r w:rsidR="0048735A" w:rsidRPr="00AB5259">
        <w:rPr>
          <w:rFonts w:ascii="Times New Roman" w:hAnsi="Times New Roman" w:cs="Times New Roman"/>
          <w:b/>
          <w:color w:val="auto"/>
        </w:rPr>
        <w:t xml:space="preserve"> LSR</w:t>
      </w:r>
      <w:r w:rsidRPr="00AB5259">
        <w:rPr>
          <w:rFonts w:ascii="Times New Roman" w:hAnsi="Times New Roman" w:cs="Times New Roman"/>
          <w:b/>
          <w:color w:val="auto"/>
        </w:rPr>
        <w:t>:</w:t>
      </w:r>
      <w:r w:rsidR="0048735A" w:rsidRPr="00AB5259">
        <w:rPr>
          <w:rFonts w:ascii="Times New Roman" w:hAnsi="Times New Roman" w:cs="Times New Roman"/>
          <w:color w:val="auto"/>
        </w:rPr>
        <w:t xml:space="preserve"> </w:t>
      </w:r>
    </w:p>
    <w:p w:rsidR="00A112A7" w:rsidRPr="00AB5259" w:rsidRDefault="006440BB" w:rsidP="0048735A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440BB">
        <w:rPr>
          <w:rFonts w:ascii="Times New Roman" w:hAnsi="Times New Roman" w:cs="Times New Roman"/>
          <w:b/>
          <w:color w:val="auto"/>
        </w:rPr>
        <w:t>Cel szczegółowy 1.:</w:t>
      </w:r>
      <w:r w:rsidR="00F6145B">
        <w:rPr>
          <w:rFonts w:ascii="Times New Roman" w:hAnsi="Times New Roman" w:cs="Times New Roman"/>
          <w:color w:val="auto"/>
        </w:rPr>
        <w:t xml:space="preserve"> </w:t>
      </w:r>
      <w:r w:rsidR="00A112A7" w:rsidRPr="00AB5259">
        <w:rPr>
          <w:rFonts w:ascii="Times New Roman" w:hAnsi="Times New Roman" w:cs="Times New Roman"/>
          <w:color w:val="auto"/>
        </w:rPr>
        <w:t>Rewitalizacja</w:t>
      </w:r>
    </w:p>
    <w:p w:rsidR="00AB5259" w:rsidRDefault="00AB5259" w:rsidP="00AB525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B5259" w:rsidRDefault="00AB5259" w:rsidP="00AB525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B5259" w:rsidRPr="0048735A" w:rsidRDefault="00AB5259" w:rsidP="00AB525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B5259" w:rsidRPr="00AB5259" w:rsidRDefault="00AB5259" w:rsidP="00AB5259">
      <w:pPr>
        <w:pStyle w:val="Default"/>
        <w:jc w:val="center"/>
        <w:rPr>
          <w:rFonts w:ascii="Times New Roman" w:hAnsi="Times New Roman" w:cs="Times New Roman"/>
          <w:b/>
          <w:color w:val="auto"/>
          <w:w w:val="110"/>
        </w:rPr>
      </w:pPr>
      <w:r w:rsidRPr="00AB5259">
        <w:rPr>
          <w:rFonts w:ascii="Times New Roman" w:hAnsi="Times New Roman" w:cs="Times New Roman"/>
          <w:b/>
          <w:color w:val="auto"/>
          <w:w w:val="110"/>
        </w:rPr>
        <w:lastRenderedPageBreak/>
        <w:t>Przedsięwzięcie LSR:</w:t>
      </w:r>
      <w:r w:rsidRPr="00AB5259">
        <w:rPr>
          <w:rFonts w:ascii="Times New Roman" w:hAnsi="Times New Roman" w:cs="Times New Roman"/>
          <w:color w:val="auto"/>
          <w:w w:val="110"/>
        </w:rPr>
        <w:t xml:space="preserve"> </w:t>
      </w:r>
    </w:p>
    <w:p w:rsidR="00AB5259" w:rsidRPr="00AB5259" w:rsidRDefault="006440BB" w:rsidP="00AB5259">
      <w:pPr>
        <w:pStyle w:val="Default"/>
        <w:jc w:val="center"/>
        <w:rPr>
          <w:rFonts w:ascii="Times New Roman" w:hAnsi="Times New Roman" w:cs="Times New Roman"/>
          <w:color w:val="auto"/>
          <w:szCs w:val="16"/>
        </w:rPr>
      </w:pPr>
      <w:r w:rsidRPr="006440BB">
        <w:rPr>
          <w:rFonts w:ascii="Times New Roman" w:hAnsi="Times New Roman" w:cs="Times New Roman"/>
          <w:b/>
          <w:color w:val="auto"/>
          <w:szCs w:val="16"/>
        </w:rPr>
        <w:t>Przedsięwzięcie 2.1.1.:</w:t>
      </w:r>
      <w:r w:rsidR="00F6145B">
        <w:rPr>
          <w:rFonts w:ascii="Times New Roman" w:hAnsi="Times New Roman" w:cs="Times New Roman"/>
          <w:color w:val="auto"/>
          <w:szCs w:val="16"/>
        </w:rPr>
        <w:t xml:space="preserve"> </w:t>
      </w:r>
      <w:r w:rsidR="00AB5259" w:rsidRPr="00AB5259">
        <w:rPr>
          <w:rFonts w:ascii="Times New Roman" w:hAnsi="Times New Roman" w:cs="Times New Roman"/>
          <w:color w:val="auto"/>
          <w:szCs w:val="16"/>
        </w:rPr>
        <w:t xml:space="preserve">Działania infrastrukturalne przyczyniające się do rewitalizacji </w:t>
      </w:r>
      <w:r w:rsidR="00AB5259" w:rsidRPr="00AB5259">
        <w:rPr>
          <w:rFonts w:ascii="Times New Roman" w:hAnsi="Times New Roman" w:cs="Times New Roman"/>
          <w:color w:val="auto"/>
          <w:szCs w:val="16"/>
        </w:rPr>
        <w:br/>
        <w:t>społeczno – gospodarczej</w:t>
      </w:r>
    </w:p>
    <w:p w:rsidR="00AB5259" w:rsidRDefault="00AB5259" w:rsidP="00AB5259">
      <w:pPr>
        <w:pStyle w:val="Default"/>
        <w:jc w:val="center"/>
        <w:rPr>
          <w:rFonts w:ascii="Times New Roman" w:hAnsi="Times New Roman" w:cs="Times New Roman"/>
          <w:color w:val="FF0000"/>
          <w:szCs w:val="16"/>
        </w:rPr>
      </w:pPr>
    </w:p>
    <w:p w:rsidR="00AB5259" w:rsidRDefault="00AB5259" w:rsidP="00AB5259">
      <w:pPr>
        <w:pStyle w:val="Default"/>
        <w:jc w:val="center"/>
        <w:rPr>
          <w:rFonts w:ascii="Times New Roman" w:hAnsi="Times New Roman" w:cs="Times New Roman"/>
          <w:color w:val="FF0000"/>
          <w:szCs w:val="16"/>
        </w:rPr>
      </w:pPr>
    </w:p>
    <w:p w:rsidR="00AB5259" w:rsidRPr="00AB5259" w:rsidRDefault="00AB5259" w:rsidP="00AB5259">
      <w:pPr>
        <w:pStyle w:val="Nagwek11"/>
        <w:spacing w:before="0" w:line="276" w:lineRule="auto"/>
        <w:ind w:left="0" w:right="46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B5259">
        <w:rPr>
          <w:rFonts w:ascii="Times New Roman" w:hAnsi="Times New Roman" w:cs="Times New Roman"/>
          <w:w w:val="105"/>
          <w:sz w:val="24"/>
          <w:szCs w:val="24"/>
        </w:rPr>
        <w:t>Oś Priorytetowa 7</w:t>
      </w:r>
    </w:p>
    <w:p w:rsidR="00AB5259" w:rsidRPr="00AB5259" w:rsidRDefault="00AB5259" w:rsidP="00AB5259">
      <w:pPr>
        <w:spacing w:line="276" w:lineRule="auto"/>
        <w:ind w:right="458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AB5259">
        <w:rPr>
          <w:rFonts w:ascii="Times New Roman" w:hAnsi="Times New Roman" w:cs="Times New Roman"/>
          <w:b/>
          <w:sz w:val="24"/>
          <w:szCs w:val="24"/>
        </w:rPr>
        <w:t>Działanie</w:t>
      </w:r>
      <w:r w:rsidRPr="00AB5259">
        <w:rPr>
          <w:rFonts w:ascii="Times New Roman" w:hAnsi="Times New Roman" w:cs="Times New Roman"/>
          <w:sz w:val="24"/>
          <w:szCs w:val="24"/>
        </w:rPr>
        <w:t xml:space="preserve"> </w:t>
      </w:r>
      <w:r w:rsidRPr="00AB5259">
        <w:rPr>
          <w:rFonts w:ascii="Times New Roman" w:hAnsi="Times New Roman" w:cs="Times New Roman"/>
          <w:w w:val="110"/>
          <w:sz w:val="24"/>
          <w:szCs w:val="24"/>
        </w:rPr>
        <w:t>7.1 Rozwój lokalny kierowany przez</w:t>
      </w:r>
      <w:r w:rsidRPr="00AB5259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AB5259">
        <w:rPr>
          <w:rFonts w:ascii="Times New Roman" w:hAnsi="Times New Roman" w:cs="Times New Roman"/>
          <w:w w:val="110"/>
          <w:sz w:val="24"/>
          <w:szCs w:val="24"/>
        </w:rPr>
        <w:t xml:space="preserve">społeczność </w:t>
      </w:r>
    </w:p>
    <w:p w:rsidR="00AB5259" w:rsidRDefault="00AB5259" w:rsidP="00AB5259">
      <w:pPr>
        <w:spacing w:line="276" w:lineRule="auto"/>
        <w:ind w:right="458"/>
        <w:jc w:val="center"/>
        <w:rPr>
          <w:rFonts w:ascii="Times New Roman" w:hAnsi="Times New Roman" w:cs="Times New Roman"/>
          <w:color w:val="FF0000"/>
          <w:w w:val="110"/>
          <w:sz w:val="24"/>
          <w:szCs w:val="24"/>
        </w:rPr>
      </w:pPr>
    </w:p>
    <w:p w:rsidR="00AB5259" w:rsidRPr="00AB5259" w:rsidRDefault="00AB5259" w:rsidP="00AB5259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AB5259">
        <w:rPr>
          <w:rFonts w:ascii="Times New Roman" w:hAnsi="Times New Roman" w:cs="Times New Roman"/>
          <w:b/>
          <w:w w:val="110"/>
          <w:sz w:val="24"/>
          <w:szCs w:val="24"/>
        </w:rPr>
        <w:t>Cele szczegółowe SZOOP</w:t>
      </w:r>
      <w:r w:rsidRPr="00AB5259">
        <w:rPr>
          <w:rFonts w:ascii="Times New Roman" w:hAnsi="Times New Roman" w:cs="Times New Roman"/>
          <w:w w:val="110"/>
          <w:sz w:val="24"/>
          <w:szCs w:val="24"/>
        </w:rPr>
        <w:t xml:space="preserve">: </w:t>
      </w:r>
    </w:p>
    <w:p w:rsidR="00AB5259" w:rsidRPr="00AB5259" w:rsidRDefault="00AB5259" w:rsidP="00AB5259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sz w:val="24"/>
          <w:szCs w:val="24"/>
        </w:rPr>
      </w:pPr>
      <w:r w:rsidRPr="00AB5259">
        <w:rPr>
          <w:rFonts w:ascii="Times New Roman" w:hAnsi="Times New Roman" w:cs="Times New Roman"/>
          <w:w w:val="110"/>
          <w:sz w:val="24"/>
          <w:szCs w:val="24"/>
        </w:rPr>
        <w:t>Ożywienie społeczne i gospodarcze na obszarach objętych Lokalnymi</w:t>
      </w:r>
      <w:r w:rsidRPr="00AB5259">
        <w:rPr>
          <w:rFonts w:ascii="Times New Roman" w:hAnsi="Times New Roman" w:cs="Times New Roman"/>
          <w:sz w:val="24"/>
          <w:szCs w:val="24"/>
        </w:rPr>
        <w:t xml:space="preserve"> </w:t>
      </w:r>
      <w:r w:rsidRPr="00AB5259">
        <w:rPr>
          <w:rFonts w:ascii="Times New Roman" w:hAnsi="Times New Roman" w:cs="Times New Roman"/>
          <w:w w:val="110"/>
          <w:sz w:val="24"/>
          <w:szCs w:val="24"/>
        </w:rPr>
        <w:t>Strategiami Rozwoju (Cel szczegółowy 1)</w:t>
      </w:r>
    </w:p>
    <w:p w:rsidR="00147F1A" w:rsidRPr="0048735A" w:rsidRDefault="00147F1A" w:rsidP="00AB5259">
      <w:pPr>
        <w:pStyle w:val="Tekstpodstawowy"/>
        <w:spacing w:line="276" w:lineRule="auto"/>
        <w:ind w:left="0" w:right="51"/>
        <w:rPr>
          <w:rFonts w:ascii="Times New Roman" w:hAnsi="Times New Roman" w:cs="Times New Roman"/>
          <w:w w:val="110"/>
        </w:rPr>
      </w:pPr>
    </w:p>
    <w:p w:rsidR="000B7BC4" w:rsidRPr="00995DE9" w:rsidRDefault="000B7BC4" w:rsidP="00995DE9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7BC4" w:rsidRPr="00995DE9" w:rsidRDefault="000B7BC4" w:rsidP="00995DE9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995DE9">
        <w:rPr>
          <w:rStyle w:val="Pogrubienie"/>
        </w:rPr>
        <w:t>WSTĘP</w:t>
      </w:r>
    </w:p>
    <w:p w:rsidR="00A872AF" w:rsidRPr="00995DE9" w:rsidRDefault="00A872AF" w:rsidP="00995DE9">
      <w:pPr>
        <w:pStyle w:val="NormalnyWeb"/>
        <w:spacing w:before="0" w:beforeAutospacing="0" w:after="0" w:afterAutospacing="0" w:line="360" w:lineRule="auto"/>
        <w:jc w:val="both"/>
      </w:pPr>
    </w:p>
    <w:p w:rsidR="0048735A" w:rsidRPr="00D1709A" w:rsidRDefault="0048735A" w:rsidP="00995DE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Ogłoszenie o </w:t>
      </w:r>
      <w:r w:rsidR="00654F33">
        <w:rPr>
          <w:rFonts w:ascii="Times New Roman" w:eastAsia="Times New Roman" w:hAnsi="Times New Roman" w:cs="Times New Roman"/>
          <w:sz w:val="24"/>
          <w:szCs w:val="24"/>
          <w:lang w:bidi="ar-SA"/>
        </w:rPr>
        <w:t>konkursie</w:t>
      </w:r>
      <w:r w:rsidR="00654F3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(zamiennie: Ogłoszenie) oraz pozostała dokumentacja konkursowa została opracowana w oparciu o zapisy ustawy z dnia </w:t>
      </w:r>
      <w:r w:rsidRPr="0007388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20 lutego 2015 r. o rozwoju lokalnym </w:t>
      </w:r>
      <w:r w:rsidR="00654F33" w:rsidRPr="0007388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073881">
        <w:rPr>
          <w:rFonts w:ascii="Times New Roman" w:eastAsia="Times New Roman" w:hAnsi="Times New Roman" w:cs="Times New Roman"/>
          <w:sz w:val="24"/>
          <w:szCs w:val="24"/>
          <w:lang w:bidi="ar-SA"/>
        </w:rPr>
        <w:t>z udziałem lokalnej społeczności (</w:t>
      </w:r>
      <w:proofErr w:type="spellStart"/>
      <w:r w:rsidR="00654F33" w:rsidRPr="00073881">
        <w:rPr>
          <w:rFonts w:ascii="Times New Roman" w:eastAsia="Times New Roman" w:hAnsi="Times New Roman" w:cs="Times New Roman"/>
          <w:sz w:val="24"/>
          <w:szCs w:val="24"/>
          <w:lang w:bidi="ar-SA"/>
        </w:rPr>
        <w:t>t.j</w:t>
      </w:r>
      <w:proofErr w:type="spellEnd"/>
      <w:r w:rsidR="00654F33" w:rsidRPr="0007388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6C0DB3" w:rsidRPr="00073881">
        <w:rPr>
          <w:rFonts w:ascii="Times New Roman" w:hAnsi="Times New Roman" w:cs="Times New Roman"/>
          <w:sz w:val="24"/>
          <w:szCs w:val="24"/>
        </w:rPr>
        <w:t xml:space="preserve">Dz.U </w:t>
      </w:r>
      <w:r w:rsidR="00654F33" w:rsidRPr="00073881">
        <w:rPr>
          <w:rFonts w:ascii="Times New Roman" w:hAnsi="Times New Roman" w:cs="Times New Roman"/>
          <w:sz w:val="24"/>
          <w:szCs w:val="24"/>
        </w:rPr>
        <w:t xml:space="preserve">z </w:t>
      </w:r>
      <w:r w:rsidR="006C0DB3" w:rsidRPr="00073881">
        <w:rPr>
          <w:rFonts w:ascii="Times New Roman" w:hAnsi="Times New Roman" w:cs="Times New Roman"/>
          <w:sz w:val="24"/>
          <w:szCs w:val="24"/>
        </w:rPr>
        <w:t>2019</w:t>
      </w:r>
      <w:r w:rsidR="00654F33" w:rsidRPr="00073881">
        <w:rPr>
          <w:rFonts w:ascii="Times New Roman" w:hAnsi="Times New Roman" w:cs="Times New Roman"/>
          <w:sz w:val="24"/>
          <w:szCs w:val="24"/>
        </w:rPr>
        <w:t xml:space="preserve"> r.</w:t>
      </w:r>
      <w:r w:rsidR="006C0DB3" w:rsidRPr="00073881">
        <w:rPr>
          <w:rFonts w:ascii="Times New Roman" w:hAnsi="Times New Roman" w:cs="Times New Roman"/>
          <w:sz w:val="24"/>
          <w:szCs w:val="24"/>
        </w:rPr>
        <w:t xml:space="preserve"> poz. 1167</w:t>
      </w:r>
      <w:r w:rsidRPr="00073881">
        <w:rPr>
          <w:rFonts w:ascii="Times New Roman" w:eastAsia="Times New Roman" w:hAnsi="Times New Roman" w:cs="Times New Roman"/>
          <w:sz w:val="24"/>
          <w:szCs w:val="24"/>
          <w:lang w:bidi="ar-SA"/>
        </w:rPr>
        <w:t>),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zwana dalej: ustawą o RLKS.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Więcej aktów prawnych oraz dokumentów, niezbędnych do realizacji projektów w ramach Regionalnego Programu Operacyjnego Województwa Kujawsko-Pomorskiego na lata 2014-2020 (dalej: RPO WK-P) zostało wskazanych w Zasadach wsparcia projektów realizowanych przez podmioty inne niż LGD ze środków EFRR w ramach Osi Priorytetowej 7 Rozwój lokalny kierowany przez społeczność Regionalnego Programu Operacyjnego Województwa Kujawsko-Pomorskiego (dalej: Zasady wsparcia), stanowiących Załącznik nr 3 do Ogłoszenia. W Zasadach wsparcia znajdują się również informacje uzupełniające/uszczegóławiające zapisy znajdujące się </w:t>
      </w:r>
      <w:r w:rsidR="00654F3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niniejszym Ogłoszeniu. Ponadto informacje uzupełniające/uszczegóławiające zapisy Ogłoszenia znajdują się w </w:t>
      </w:r>
      <w:r w:rsidR="001C032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Procedurze wyboru i oceny operacji w ramach </w:t>
      </w:r>
      <w:r w:rsidR="00EC64E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Lokalnej Strategii Rozwoju </w:t>
      </w:r>
      <w:r w:rsidR="00CE36EB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Lokalnej</w:t>
      </w:r>
      <w:r w:rsidR="00EC64E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Grupy Działania „Podgrodzie Toruńskie”</w:t>
      </w:r>
      <w:r w:rsidR="001C032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0B7BC4" w:rsidRPr="00D1709A" w:rsidRDefault="000B7BC4" w:rsidP="00995DE9">
      <w:pPr>
        <w:pStyle w:val="NormalnyWeb"/>
        <w:spacing w:before="0" w:beforeAutospacing="0" w:after="0" w:afterAutospacing="0" w:line="360" w:lineRule="auto"/>
        <w:jc w:val="both"/>
      </w:pPr>
    </w:p>
    <w:p w:rsidR="001C0329" w:rsidRPr="00D1709A" w:rsidRDefault="001C0329" w:rsidP="00995DE9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  <w:r w:rsidRPr="00D1709A">
        <w:rPr>
          <w:rStyle w:val="Pogrubienie"/>
          <w:rFonts w:ascii="Times New Roman" w:hAnsi="Times New Roman" w:cs="Times New Roman"/>
          <w:sz w:val="24"/>
          <w:szCs w:val="24"/>
        </w:rPr>
        <w:t xml:space="preserve">INFORMACJE O </w:t>
      </w:r>
      <w:r w:rsidR="00E100D5">
        <w:rPr>
          <w:rStyle w:val="Pogrubienie"/>
          <w:rFonts w:ascii="Times New Roman" w:hAnsi="Times New Roman" w:cs="Times New Roman"/>
          <w:sz w:val="24"/>
          <w:szCs w:val="24"/>
        </w:rPr>
        <w:t>KONKURSIE</w:t>
      </w:r>
    </w:p>
    <w:p w:rsidR="001C0329" w:rsidRDefault="001C0329" w:rsidP="00995DE9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Lokalna Grupa Działania „Podgrodzie Toruńskie” ogłasza </w:t>
      </w:r>
      <w:r w:rsidR="00654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konkurs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 dofinansowanie projektu </w:t>
      </w:r>
      <w:r w:rsidR="00931C2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ramach działania 7.1 Rozwój lokalny kierowany przez społeczność </w:t>
      </w:r>
      <w:r w:rsidRPr="00654F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(Nr konkursu: </w:t>
      </w:r>
      <w:r w:rsidR="00635A3B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w:r w:rsidRPr="00654F33">
        <w:rPr>
          <w:rFonts w:ascii="Times New Roman" w:eastAsia="Times New Roman" w:hAnsi="Times New Roman" w:cs="Times New Roman"/>
          <w:sz w:val="24"/>
          <w:szCs w:val="24"/>
          <w:lang w:bidi="ar-SA"/>
        </w:rPr>
        <w:t>/201</w:t>
      </w:r>
      <w:r w:rsidR="008E25A2" w:rsidRPr="00654F33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Pr="008509A6">
        <w:rPr>
          <w:rFonts w:ascii="Times New Roman" w:eastAsia="Times New Roman" w:hAnsi="Times New Roman" w:cs="Times New Roman"/>
          <w:sz w:val="24"/>
          <w:szCs w:val="24"/>
          <w:lang w:bidi="ar-SA"/>
        </w:rPr>
        <w:t>).</w:t>
      </w:r>
    </w:p>
    <w:p w:rsidR="00654F33" w:rsidRDefault="00654F33" w:rsidP="00995DE9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54F33" w:rsidRDefault="00654F33" w:rsidP="00995DE9">
      <w:pPr>
        <w:pStyle w:val="Akapitzlist"/>
        <w:spacing w:line="360" w:lineRule="auto"/>
        <w:ind w:left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</w:p>
    <w:p w:rsidR="005C3A62" w:rsidRPr="00D1709A" w:rsidRDefault="005C3A62" w:rsidP="00995DE9">
      <w:pPr>
        <w:pStyle w:val="Akapitzlist"/>
        <w:spacing w:line="360" w:lineRule="auto"/>
        <w:ind w:left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</w:p>
    <w:p w:rsidR="000B7BC4" w:rsidRPr="00D1709A" w:rsidRDefault="000B7BC4" w:rsidP="00995DE9">
      <w:pPr>
        <w:pStyle w:val="NormalnyWeb"/>
        <w:numPr>
          <w:ilvl w:val="0"/>
          <w:numId w:val="38"/>
        </w:numPr>
        <w:spacing w:line="360" w:lineRule="auto"/>
        <w:ind w:left="284" w:hanging="284"/>
      </w:pPr>
      <w:r w:rsidRPr="00D1709A">
        <w:rPr>
          <w:rStyle w:val="Pogrubienie"/>
        </w:rPr>
        <w:lastRenderedPageBreak/>
        <w:t>TERMINY</w:t>
      </w:r>
    </w:p>
    <w:p w:rsidR="000B7BC4" w:rsidRPr="00D1709A" w:rsidRDefault="000B7BC4" w:rsidP="00995DE9">
      <w:pPr>
        <w:pStyle w:val="NormalnyWeb"/>
        <w:spacing w:line="360" w:lineRule="auto"/>
        <w:jc w:val="both"/>
      </w:pPr>
      <w:r w:rsidRPr="00D1709A">
        <w:t>Termin, od którego można składać wnioski</w:t>
      </w:r>
      <w:r w:rsidR="008359AB" w:rsidRPr="00D1709A">
        <w:t xml:space="preserve"> </w:t>
      </w:r>
      <w:r w:rsidRPr="00D1709A">
        <w:t xml:space="preserve">– </w:t>
      </w:r>
      <w:r w:rsidRPr="00D1709A">
        <w:rPr>
          <w:rStyle w:val="Pogrubienie"/>
        </w:rPr>
        <w:t> </w:t>
      </w:r>
      <w:r w:rsidR="008E25A2" w:rsidRPr="00FD5AF6">
        <w:rPr>
          <w:rStyle w:val="Pogrubienie"/>
        </w:rPr>
        <w:t>0</w:t>
      </w:r>
      <w:r w:rsidR="00635A3B">
        <w:rPr>
          <w:rStyle w:val="Pogrubienie"/>
        </w:rPr>
        <w:t>8</w:t>
      </w:r>
      <w:r w:rsidRPr="00FD5AF6">
        <w:rPr>
          <w:rStyle w:val="Pogrubienie"/>
        </w:rPr>
        <w:t xml:space="preserve"> </w:t>
      </w:r>
      <w:r w:rsidR="00281253" w:rsidRPr="00FD5AF6">
        <w:rPr>
          <w:rStyle w:val="Pogrubienie"/>
        </w:rPr>
        <w:t>października</w:t>
      </w:r>
      <w:r w:rsidRPr="00FD5AF6">
        <w:rPr>
          <w:rStyle w:val="Pogrubienie"/>
        </w:rPr>
        <w:t xml:space="preserve"> 201</w:t>
      </w:r>
      <w:r w:rsidR="008E25A2" w:rsidRPr="00FD5AF6">
        <w:rPr>
          <w:rStyle w:val="Pogrubienie"/>
        </w:rPr>
        <w:t>9</w:t>
      </w:r>
      <w:r w:rsidRPr="00FD5AF6">
        <w:rPr>
          <w:rStyle w:val="Pogrubienie"/>
        </w:rPr>
        <w:t xml:space="preserve"> r.</w:t>
      </w:r>
    </w:p>
    <w:p w:rsidR="000B7BC4" w:rsidRPr="00D1709A" w:rsidRDefault="000B7BC4" w:rsidP="00995DE9">
      <w:pPr>
        <w:pStyle w:val="NormalnyWeb"/>
        <w:spacing w:line="360" w:lineRule="auto"/>
        <w:jc w:val="both"/>
      </w:pPr>
      <w:r w:rsidRPr="00D1709A">
        <w:t>Termin, do którego można składać wnioski</w:t>
      </w:r>
      <w:r w:rsidR="008359AB" w:rsidRPr="00D1709A">
        <w:t xml:space="preserve"> </w:t>
      </w:r>
      <w:r w:rsidRPr="00D1709A">
        <w:t xml:space="preserve">– </w:t>
      </w:r>
      <w:r w:rsidRPr="00D1709A">
        <w:rPr>
          <w:rStyle w:val="Pogrubienie"/>
        </w:rPr>
        <w:t> </w:t>
      </w:r>
      <w:r w:rsidR="00FA6FD5">
        <w:rPr>
          <w:rStyle w:val="Pogrubienie"/>
        </w:rPr>
        <w:t>31</w:t>
      </w:r>
      <w:r w:rsidRPr="00D1709A">
        <w:rPr>
          <w:rStyle w:val="Pogrubienie"/>
        </w:rPr>
        <w:t xml:space="preserve"> </w:t>
      </w:r>
      <w:r w:rsidR="00281253" w:rsidRPr="00D1709A">
        <w:rPr>
          <w:rStyle w:val="Pogrubienie"/>
        </w:rPr>
        <w:t>października</w:t>
      </w:r>
      <w:r w:rsidRPr="00D1709A">
        <w:rPr>
          <w:rStyle w:val="Pogrubienie"/>
        </w:rPr>
        <w:t xml:space="preserve"> 201</w:t>
      </w:r>
      <w:r w:rsidR="008E25A2" w:rsidRPr="00D1709A">
        <w:rPr>
          <w:rStyle w:val="Pogrubienie"/>
        </w:rPr>
        <w:t>9</w:t>
      </w:r>
      <w:r w:rsidRPr="00D1709A">
        <w:rPr>
          <w:rStyle w:val="Pogrubienie"/>
        </w:rPr>
        <w:t xml:space="preserve"> r.</w:t>
      </w:r>
    </w:p>
    <w:p w:rsidR="000B7BC4" w:rsidRPr="00D1709A" w:rsidRDefault="000B7BC4" w:rsidP="008509A6">
      <w:pPr>
        <w:pStyle w:val="NormalnyWeb"/>
        <w:spacing w:line="360" w:lineRule="auto"/>
        <w:jc w:val="both"/>
      </w:pPr>
      <w:r w:rsidRPr="00D1709A">
        <w:t>Termin rozstrzygnięcia konkursu</w:t>
      </w:r>
      <w:r w:rsidR="001C0329" w:rsidRPr="00D1709A">
        <w:t xml:space="preserve"> (sumarycznie LGD </w:t>
      </w:r>
      <w:r w:rsidR="00E100D5">
        <w:t xml:space="preserve">oraz </w:t>
      </w:r>
      <w:r w:rsidR="008509A6">
        <w:t xml:space="preserve">IZ </w:t>
      </w:r>
      <w:r w:rsidR="001C0329" w:rsidRPr="00D1709A">
        <w:t>)</w:t>
      </w:r>
      <w:r w:rsidRPr="00D1709A">
        <w:t xml:space="preserve"> –</w:t>
      </w:r>
      <w:r w:rsidR="00212851" w:rsidRPr="00D1709A">
        <w:t xml:space="preserve"> </w:t>
      </w:r>
      <w:r w:rsidR="009E369A" w:rsidRPr="00635A3B">
        <w:t>I</w:t>
      </w:r>
      <w:r w:rsidR="00212851" w:rsidRPr="00635A3B">
        <w:t>I kwartał 2020</w:t>
      </w:r>
      <w:r w:rsidRPr="00635A3B">
        <w:t xml:space="preserve"> </w:t>
      </w:r>
      <w:r w:rsidR="00212851" w:rsidRPr="00635A3B">
        <w:t>r.</w:t>
      </w:r>
    </w:p>
    <w:p w:rsidR="000B7BC4" w:rsidRPr="00D1709A" w:rsidRDefault="000B7BC4" w:rsidP="00995DE9">
      <w:pPr>
        <w:spacing w:before="24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709A">
        <w:rPr>
          <w:rFonts w:ascii="Times New Roman" w:hAnsi="Times New Roman" w:cs="Times New Roman"/>
          <w:b/>
          <w:sz w:val="24"/>
          <w:szCs w:val="24"/>
        </w:rPr>
        <w:t>II</w:t>
      </w:r>
      <w:r w:rsidR="001C0329" w:rsidRPr="00D1709A">
        <w:rPr>
          <w:rFonts w:ascii="Times New Roman" w:hAnsi="Times New Roman" w:cs="Times New Roman"/>
          <w:b/>
          <w:sz w:val="24"/>
          <w:szCs w:val="24"/>
        </w:rPr>
        <w:t>I</w:t>
      </w:r>
      <w:r w:rsidRPr="00D1709A">
        <w:rPr>
          <w:rFonts w:ascii="Times New Roman" w:hAnsi="Times New Roman" w:cs="Times New Roman"/>
          <w:b/>
          <w:sz w:val="24"/>
          <w:szCs w:val="24"/>
        </w:rPr>
        <w:t>. MIEJSCE SKŁADANIA WNIOSKÓW</w:t>
      </w:r>
    </w:p>
    <w:p w:rsidR="000B7BC4" w:rsidRPr="00D1709A" w:rsidRDefault="000B7BC4" w:rsidP="000B7BC4">
      <w:pPr>
        <w:spacing w:before="24"/>
        <w:rPr>
          <w:rFonts w:ascii="Times New Roman" w:hAnsi="Times New Roman" w:cs="Times New Roman"/>
          <w:b/>
          <w:sz w:val="24"/>
          <w:szCs w:val="24"/>
        </w:rPr>
      </w:pPr>
    </w:p>
    <w:p w:rsidR="000B7BC4" w:rsidRPr="00D1709A" w:rsidRDefault="000B7BC4" w:rsidP="000B7BC4">
      <w:pPr>
        <w:pStyle w:val="Tekstpodstawowy"/>
        <w:spacing w:before="98"/>
        <w:ind w:left="0"/>
        <w:rPr>
          <w:rFonts w:ascii="Times New Roman" w:hAnsi="Times New Roman" w:cs="Times New Roman"/>
          <w:sz w:val="24"/>
          <w:szCs w:val="24"/>
        </w:rPr>
      </w:pPr>
      <w:r w:rsidRPr="00D1709A">
        <w:rPr>
          <w:rFonts w:ascii="Times New Roman" w:hAnsi="Times New Roman" w:cs="Times New Roman"/>
          <w:w w:val="110"/>
          <w:sz w:val="24"/>
          <w:szCs w:val="24"/>
        </w:rPr>
        <w:t>Wnioski o dofinansowanie należy składać w biurze Lokalnej Grupy Działania</w:t>
      </w:r>
    </w:p>
    <w:p w:rsidR="000B7BC4" w:rsidRPr="00D1709A" w:rsidRDefault="000B7BC4" w:rsidP="000B7BC4">
      <w:pPr>
        <w:pStyle w:val="Tekstpodstawowy"/>
        <w:spacing w:before="136" w:line="372" w:lineRule="auto"/>
        <w:ind w:left="0" w:right="334"/>
        <w:rPr>
          <w:rFonts w:ascii="Times New Roman" w:hAnsi="Times New Roman" w:cs="Times New Roman"/>
          <w:w w:val="110"/>
          <w:sz w:val="24"/>
          <w:szCs w:val="24"/>
        </w:rPr>
      </w:pP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„Podgrodzie Toruńskie”:  </w:t>
      </w:r>
    </w:p>
    <w:p w:rsidR="000B7BC4" w:rsidRPr="00D1709A" w:rsidRDefault="001C0329" w:rsidP="000B7BC4">
      <w:pPr>
        <w:pStyle w:val="Tekstpodstawowy"/>
        <w:spacing w:before="136" w:line="372" w:lineRule="auto"/>
        <w:ind w:left="0" w:right="334"/>
        <w:rPr>
          <w:rFonts w:ascii="Times New Roman" w:hAnsi="Times New Roman" w:cs="Times New Roman"/>
          <w:b/>
          <w:sz w:val="24"/>
          <w:szCs w:val="24"/>
        </w:rPr>
      </w:pPr>
      <w:r w:rsidRPr="00D1709A">
        <w:rPr>
          <w:rFonts w:ascii="Times New Roman" w:hAnsi="Times New Roman" w:cs="Times New Roman"/>
          <w:b/>
          <w:w w:val="110"/>
          <w:sz w:val="24"/>
          <w:szCs w:val="24"/>
        </w:rPr>
        <w:t xml:space="preserve">Adres: </w:t>
      </w:r>
      <w:r w:rsidR="000B7BC4" w:rsidRPr="00D1709A">
        <w:rPr>
          <w:rFonts w:ascii="Times New Roman" w:hAnsi="Times New Roman" w:cs="Times New Roman"/>
          <w:b/>
          <w:w w:val="110"/>
          <w:sz w:val="24"/>
          <w:szCs w:val="24"/>
        </w:rPr>
        <w:t>Lubicz Dolny, ul. Toruńska 24 lok. 1</w:t>
      </w:r>
      <w:r w:rsidR="000B7BC4" w:rsidRPr="00D1709A">
        <w:rPr>
          <w:rFonts w:ascii="Times New Roman" w:hAnsi="Times New Roman" w:cs="Times New Roman"/>
          <w:b/>
          <w:sz w:val="24"/>
          <w:szCs w:val="24"/>
        </w:rPr>
        <w:t>, 87 – 162 Lubicz</w:t>
      </w:r>
    </w:p>
    <w:p w:rsidR="000B7BC4" w:rsidRPr="00D1709A" w:rsidRDefault="000B7BC4" w:rsidP="000B7BC4">
      <w:pPr>
        <w:pStyle w:val="Tekstpodstawowy"/>
        <w:spacing w:before="136"/>
        <w:ind w:left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w dni robocze tj. od poniedziałku do piątku, w godz. </w:t>
      </w:r>
      <w:r w:rsidRPr="00D1709A">
        <w:rPr>
          <w:rFonts w:ascii="Times New Roman" w:hAnsi="Times New Roman" w:cs="Times New Roman"/>
          <w:b/>
          <w:w w:val="110"/>
          <w:sz w:val="24"/>
          <w:szCs w:val="24"/>
        </w:rPr>
        <w:t>od 7.00 do 15.00</w:t>
      </w:r>
    </w:p>
    <w:p w:rsidR="001C0329" w:rsidRPr="00D1709A" w:rsidRDefault="001C0329" w:rsidP="000B7BC4">
      <w:pPr>
        <w:pStyle w:val="Tekstpodstawowy"/>
        <w:spacing w:before="136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B7BC4" w:rsidRPr="00D1709A" w:rsidRDefault="000B7BC4" w:rsidP="000B7BC4">
      <w:pPr>
        <w:spacing w:before="2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7BC4" w:rsidRPr="00D1709A" w:rsidRDefault="000B7BC4" w:rsidP="000B7BC4">
      <w:pPr>
        <w:spacing w:before="24"/>
        <w:rPr>
          <w:rFonts w:ascii="Times New Roman" w:hAnsi="Times New Roman" w:cs="Times New Roman"/>
          <w:b/>
          <w:sz w:val="24"/>
          <w:szCs w:val="24"/>
        </w:rPr>
      </w:pPr>
      <w:r w:rsidRPr="00D1709A">
        <w:rPr>
          <w:rFonts w:ascii="Times New Roman" w:hAnsi="Times New Roman" w:cs="Times New Roman"/>
          <w:b/>
          <w:sz w:val="24"/>
          <w:szCs w:val="24"/>
        </w:rPr>
        <w:t>I</w:t>
      </w:r>
      <w:r w:rsidR="001C0329" w:rsidRPr="00D1709A">
        <w:rPr>
          <w:rFonts w:ascii="Times New Roman" w:hAnsi="Times New Roman" w:cs="Times New Roman"/>
          <w:b/>
          <w:sz w:val="24"/>
          <w:szCs w:val="24"/>
        </w:rPr>
        <w:t>V</w:t>
      </w:r>
      <w:r w:rsidRPr="00D1709A">
        <w:rPr>
          <w:rFonts w:ascii="Times New Roman" w:hAnsi="Times New Roman" w:cs="Times New Roman"/>
          <w:b/>
          <w:sz w:val="24"/>
          <w:szCs w:val="24"/>
        </w:rPr>
        <w:t>. SPOSÓB SKŁADANIA WNIOSKÓW O DOFINANSOWANIE</w:t>
      </w:r>
    </w:p>
    <w:p w:rsidR="000B7BC4" w:rsidRPr="00D1709A" w:rsidRDefault="000B7BC4" w:rsidP="000B7BC4">
      <w:pPr>
        <w:spacing w:before="2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7BC4" w:rsidRPr="00D1709A" w:rsidRDefault="000B7BC4" w:rsidP="000B7BC4">
      <w:pPr>
        <w:pStyle w:val="Tekstpodstawowy"/>
        <w:numPr>
          <w:ilvl w:val="0"/>
          <w:numId w:val="5"/>
        </w:numPr>
        <w:spacing w:before="107" w:line="372" w:lineRule="auto"/>
        <w:ind w:left="426" w:right="106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Formularz wniosku o dofinansowanie projektu należy </w:t>
      </w:r>
      <w:r w:rsidR="008359AB" w:rsidRPr="00D1709A">
        <w:rPr>
          <w:rFonts w:ascii="Times New Roman" w:hAnsi="Times New Roman" w:cs="Times New Roman"/>
          <w:w w:val="110"/>
          <w:sz w:val="24"/>
          <w:szCs w:val="24"/>
        </w:rPr>
        <w:t xml:space="preserve">w pierwszej kolejności </w:t>
      </w: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wypełnić i wysłać </w:t>
      </w:r>
      <w:r w:rsidRPr="00D1709A">
        <w:rPr>
          <w:rFonts w:ascii="Times New Roman" w:hAnsi="Times New Roman" w:cs="Times New Roman"/>
          <w:b/>
          <w:w w:val="110"/>
          <w:sz w:val="24"/>
          <w:szCs w:val="24"/>
        </w:rPr>
        <w:t>w Generatorze Wniosków o Dofinansowanie</w:t>
      </w: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 dla Regionalnego Programu Operacyjnego Województwa Kujawsko-Pomorskiego 2014-2020 (dalej: GWD) dostępnym na stronie internetowej: </w:t>
      </w:r>
      <w:hyperlink r:id="rId9">
        <w:r w:rsidRPr="00D1709A">
          <w:rPr>
            <w:rFonts w:ascii="Times New Roman" w:hAnsi="Times New Roman" w:cs="Times New Roman"/>
            <w:w w:val="110"/>
            <w:sz w:val="24"/>
            <w:szCs w:val="24"/>
            <w:u w:val="single" w:color="0462C1"/>
          </w:rPr>
          <w:t>https://generator.kujawsko-pomorskie.pl/</w:t>
        </w:r>
      </w:hyperlink>
      <w:r w:rsidR="004577B5" w:rsidRPr="00D1709A">
        <w:rPr>
          <w:rFonts w:ascii="Times New Roman" w:hAnsi="Times New Roman" w:cs="Times New Roman"/>
          <w:sz w:val="24"/>
          <w:szCs w:val="24"/>
        </w:rPr>
        <w:t xml:space="preserve">, </w:t>
      </w:r>
      <w:r w:rsidR="004577B5" w:rsidRPr="00D1709A">
        <w:rPr>
          <w:rFonts w:ascii="Times New Roman" w:eastAsiaTheme="majorEastAsia" w:hAnsi="Times New Roman" w:cs="Times New Roman"/>
          <w:sz w:val="24"/>
          <w:szCs w:val="24"/>
        </w:rPr>
        <w:t xml:space="preserve">zgodnie z Instrukcją użytkownika GWD oraz Instrukcją wypełniania wniosku </w:t>
      </w:r>
      <w:r w:rsidR="001D424F">
        <w:rPr>
          <w:rFonts w:ascii="Times New Roman" w:eastAsiaTheme="majorEastAsia" w:hAnsi="Times New Roman" w:cs="Times New Roman"/>
          <w:sz w:val="24"/>
          <w:szCs w:val="24"/>
        </w:rPr>
        <w:br/>
      </w:r>
      <w:r w:rsidR="004577B5" w:rsidRPr="00D1709A">
        <w:rPr>
          <w:rFonts w:ascii="Times New Roman" w:eastAsiaTheme="majorEastAsia" w:hAnsi="Times New Roman" w:cs="Times New Roman"/>
          <w:sz w:val="24"/>
          <w:szCs w:val="24"/>
        </w:rPr>
        <w:t>o dofinansowanie projektu</w:t>
      </w:r>
      <w:r w:rsidR="005A0493" w:rsidRPr="00D1709A">
        <w:rPr>
          <w:rFonts w:ascii="Times New Roman" w:eastAsiaTheme="majorEastAsia" w:hAnsi="Times New Roman" w:cs="Times New Roman"/>
          <w:sz w:val="24"/>
          <w:szCs w:val="24"/>
        </w:rPr>
        <w:t xml:space="preserve"> w ramach RPO WK-P na lata 2014-2020 (dalej: Instrukcja wypełniania wniosku o dofinansowanie projektu) oraz zgodnie z Instrukcją użytkownika Generatora wniosków o dofinansowanie dla wnioskodawców (dalej: Instrukcja użytkownika GWD).</w:t>
      </w:r>
    </w:p>
    <w:p w:rsidR="00001B15" w:rsidRPr="00D1709A" w:rsidRDefault="000B7BC4" w:rsidP="00001B15">
      <w:pPr>
        <w:pStyle w:val="Tekstpodstawowy"/>
        <w:numPr>
          <w:ilvl w:val="0"/>
          <w:numId w:val="5"/>
        </w:numPr>
        <w:spacing w:before="107" w:line="372" w:lineRule="auto"/>
        <w:ind w:left="426" w:right="10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709A">
        <w:rPr>
          <w:rFonts w:ascii="Times New Roman" w:hAnsi="Times New Roman" w:cs="Times New Roman"/>
          <w:w w:val="110"/>
          <w:sz w:val="24"/>
          <w:szCs w:val="24"/>
        </w:rPr>
        <w:t>Wersję</w:t>
      </w:r>
      <w:r w:rsidRPr="00D1709A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ostateczną  wypełnionego   i   zatwierdzonego   w   GWD   formularza   wniosku o dofinansowanie projektu </w:t>
      </w:r>
      <w:r w:rsidRPr="00D1709A">
        <w:rPr>
          <w:rFonts w:ascii="Times New Roman" w:hAnsi="Times New Roman" w:cs="Times New Roman"/>
          <w:b/>
          <w:w w:val="110"/>
          <w:sz w:val="24"/>
          <w:szCs w:val="24"/>
        </w:rPr>
        <w:t xml:space="preserve">należy wydrukować i złożyć </w:t>
      </w:r>
      <w:r w:rsidR="006440BB" w:rsidRPr="006440BB">
        <w:rPr>
          <w:rFonts w:ascii="Times New Roman" w:hAnsi="Times New Roman" w:cs="Times New Roman"/>
          <w:b/>
          <w:w w:val="110"/>
          <w:sz w:val="24"/>
          <w:szCs w:val="24"/>
        </w:rPr>
        <w:t xml:space="preserve">wraz </w:t>
      </w:r>
      <w:r w:rsidR="001D424F">
        <w:rPr>
          <w:rFonts w:ascii="Times New Roman" w:hAnsi="Times New Roman" w:cs="Times New Roman"/>
          <w:b/>
          <w:w w:val="110"/>
          <w:sz w:val="24"/>
          <w:szCs w:val="24"/>
        </w:rPr>
        <w:br/>
      </w:r>
      <w:r w:rsidR="006440BB" w:rsidRPr="006440BB">
        <w:rPr>
          <w:rFonts w:ascii="Times New Roman" w:hAnsi="Times New Roman" w:cs="Times New Roman"/>
          <w:b/>
          <w:w w:val="110"/>
          <w:sz w:val="24"/>
          <w:szCs w:val="24"/>
        </w:rPr>
        <w:t>z załącznikami i pismem przewodnim w biurze Lokalnej Grupy Działania „Podgrodzie Toruńskie”</w:t>
      </w:r>
      <w:r w:rsidRPr="00D1709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1709A">
        <w:rPr>
          <w:rFonts w:ascii="Times New Roman" w:hAnsi="Times New Roman" w:cs="Times New Roman"/>
          <w:b/>
          <w:w w:val="110"/>
          <w:sz w:val="24"/>
          <w:szCs w:val="24"/>
        </w:rPr>
        <w:t>w terminie</w:t>
      </w:r>
      <w:r w:rsidRPr="00D1709A">
        <w:rPr>
          <w:rFonts w:ascii="Times New Roman" w:hAnsi="Times New Roman" w:cs="Times New Roman"/>
          <w:b/>
          <w:spacing w:val="15"/>
          <w:w w:val="110"/>
          <w:sz w:val="24"/>
          <w:szCs w:val="24"/>
        </w:rPr>
        <w:t xml:space="preserve"> </w:t>
      </w:r>
      <w:r w:rsidRPr="00D1709A">
        <w:rPr>
          <w:rFonts w:ascii="Times New Roman" w:hAnsi="Times New Roman" w:cs="Times New Roman"/>
          <w:b/>
          <w:w w:val="110"/>
          <w:sz w:val="24"/>
          <w:szCs w:val="24"/>
        </w:rPr>
        <w:t>naboru</w:t>
      </w:r>
      <w:r w:rsidR="001A65B6" w:rsidRPr="00D1709A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1A65B6" w:rsidRPr="00D1709A">
        <w:rPr>
          <w:rFonts w:ascii="Times New Roman" w:hAnsi="Times New Roman" w:cs="Times New Roman"/>
          <w:w w:val="110"/>
          <w:sz w:val="24"/>
          <w:szCs w:val="24"/>
        </w:rPr>
        <w:t>wskazanym w części II Ogłoszenia</w:t>
      </w:r>
      <w:r w:rsidRPr="00D1709A">
        <w:rPr>
          <w:rFonts w:ascii="Times New Roman" w:hAnsi="Times New Roman" w:cs="Times New Roman"/>
          <w:w w:val="110"/>
          <w:sz w:val="24"/>
          <w:szCs w:val="24"/>
        </w:rPr>
        <w:t>.</w:t>
      </w:r>
      <w:r w:rsidR="00380A9F">
        <w:rPr>
          <w:rFonts w:ascii="Times New Roman" w:hAnsi="Times New Roman" w:cs="Times New Roman"/>
          <w:w w:val="110"/>
          <w:sz w:val="24"/>
          <w:szCs w:val="24"/>
        </w:rPr>
        <w:br/>
      </w:r>
    </w:p>
    <w:p w:rsidR="00001B15" w:rsidRPr="00D1709A" w:rsidRDefault="00001B15" w:rsidP="00001B1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Wniosek o dofinansowanie projektu w wersji papierowej należy złożyć 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w </w:t>
      </w:r>
      <w:r w:rsidR="00380A9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</w:t>
      </w:r>
      <w:r w:rsidR="00380A9F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egzemplarz</w:t>
      </w:r>
      <w:r w:rsidR="00380A9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u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:rsidR="00254BE4" w:rsidRPr="00635A3B" w:rsidRDefault="00380A9F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  <w:lastRenderedPageBreak/>
        <w:br/>
      </w:r>
      <w:r w:rsidRPr="00635A3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1 egzemplarz – oryginał wniosku + komplet załączników</w:t>
      </w:r>
    </w:p>
    <w:p w:rsidR="00CF18ED" w:rsidRPr="00D1709A" w:rsidRDefault="00001B15" w:rsidP="00D76A3B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Wniosek o dofinansowanie projektu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t xml:space="preserve"> (wersja papierowa)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, zgodnie z procedurą oceny i wyboru,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może być dostarczony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</w:rPr>
        <w:t>osobiście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l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pełnomocnika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 xml:space="preserve">albo 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 xml:space="preserve"> osobę upoważnioną 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br/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do reprezentacji</w:t>
      </w:r>
      <w:r w:rsidR="009E369A" w:rsidRPr="00D170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 xml:space="preserve"> w terminie i miejscu wskazanym w ogłoszeniu o 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t>konkursie</w:t>
      </w:r>
      <w:r w:rsidR="007B7947"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0DC" w:rsidRPr="00D1709A">
        <w:rPr>
          <w:rFonts w:ascii="Times New Roman" w:hAnsi="Times New Roman" w:cs="Times New Roman"/>
          <w:sz w:val="24"/>
          <w:szCs w:val="24"/>
        </w:rPr>
        <w:t xml:space="preserve">-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</w:rPr>
        <w:t>decyduje data wpływu do Biura Lokalnej Grupy Działania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„Podgrodzie Toruńskie”.</w:t>
      </w:r>
      <w:r w:rsidR="007B7947"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8ED" w:rsidRPr="00D170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celu sprawniejszej weryfikacji wniosków o dofinansowanie projektu zaleca się składanie wniosków </w:t>
      </w:r>
      <w:r w:rsidR="00380A9F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CF18ED" w:rsidRPr="00D1709A">
        <w:rPr>
          <w:rFonts w:ascii="Times New Roman" w:eastAsia="Times New Roman" w:hAnsi="Times New Roman" w:cs="Times New Roman"/>
          <w:sz w:val="24"/>
          <w:szCs w:val="24"/>
          <w:u w:val="single"/>
        </w:rPr>
        <w:t>o dofinansowanie projektu w formie papierowej osobiście lub przez posłańca.</w:t>
      </w:r>
    </w:p>
    <w:p w:rsidR="001A7E20" w:rsidRPr="00D1709A" w:rsidRDefault="00001B15" w:rsidP="001A7E20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spacing w:before="240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Wnioski o dofinansowanie projektów złożone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wyłącznie w GWD lub w formie papierowej bez wykorzystania GWD nie będą traktowane jako złożone w odpowiedzi na </w:t>
      </w:r>
      <w:r w:rsidR="00380A9F">
        <w:rPr>
          <w:rFonts w:ascii="Times New Roman" w:eastAsia="Times New Roman" w:hAnsi="Times New Roman" w:cs="Times New Roman"/>
          <w:sz w:val="24"/>
          <w:szCs w:val="24"/>
          <w:u w:val="single"/>
        </w:rPr>
        <w:t>konkurs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, tym samym projekty których dotyczą nie będą podlegały 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dofinansowaniu</w:t>
      </w:r>
      <w:r w:rsidR="00FF5939" w:rsidRPr="00D1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B15" w:rsidRPr="00D1709A" w:rsidRDefault="00001B15" w:rsidP="001A7E20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spacing w:before="240" w:line="390" w:lineRule="atLeast"/>
        <w:ind w:left="426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W przypadku stwierdzenia błędów w funkcjonowaniu GWD uwagi i błędy należy zgłaszać na adres: </w:t>
      </w:r>
      <w:hyperlink r:id="rId10" w:history="1">
        <w:r w:rsidRPr="00D1709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generatorwnioskow@kujawsko-pomorskie.pl</w:t>
        </w:r>
      </w:hyperlink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lub telefonicznie na numer: 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br/>
        <w:t>(56) 62 18 316.</w:t>
      </w:r>
    </w:p>
    <w:p w:rsidR="00001B15" w:rsidRPr="00D1709A" w:rsidRDefault="00001B15" w:rsidP="001A7E20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Wersja papierowa formularza wniosku o dofinansowanie projektu powinna być tożsama odpowiednio z wersją elektroniczną formularza wypełnioną w GWD (suma kontrolna wersji papierowej powinna być zgodna z sumą kontrolną wersji elektronicznej).</w:t>
      </w:r>
    </w:p>
    <w:p w:rsidR="00001B15" w:rsidRPr="00D1709A" w:rsidRDefault="00001B15" w:rsidP="001A7E2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Wnioskodawca powinien stosować się do Instrukcji użytkownika G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>WD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, Instrukcji wypełniania wniosku o dofinansowanie projektu i Instrukcji wypełniania załączników do wniosku 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o dofinansowanie projektu</w:t>
      </w:r>
      <w:r w:rsidR="001A65B6" w:rsidRPr="00D17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które stanowią załączniki do Ogłoszenia o 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t>konkursie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C22" w:rsidRDefault="00001B15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Do wniosku o dofinansowanie projektu powinny zostać załączone wszystkie wymagane załączniki określone w Liście załączników</w:t>
      </w:r>
      <w:r w:rsidR="00380A9F" w:rsidRPr="00380A9F">
        <w:t xml:space="preserve"> </w:t>
      </w:r>
      <w:r w:rsidR="00380A9F" w:rsidRPr="00380A9F">
        <w:rPr>
          <w:rFonts w:ascii="Times New Roman" w:eastAsia="Times New Roman" w:hAnsi="Times New Roman" w:cs="Times New Roman"/>
          <w:sz w:val="24"/>
          <w:szCs w:val="24"/>
        </w:rPr>
        <w:t xml:space="preserve">do wniosku o dofinansowanie projektu, 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stanowiącej załącznik do Ogłoszenia o 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t>konkursie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, w Instrukcji wypełniania załączników do wniosku </w:t>
      </w:r>
      <w:r w:rsidR="00A47D64">
        <w:rPr>
          <w:rFonts w:ascii="Times New Roman" w:eastAsia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o dofinansowanie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t xml:space="preserve"> projektu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oraz w kryteriach</w:t>
      </w:r>
      <w:r w:rsidR="00380A9F">
        <w:rPr>
          <w:rFonts w:ascii="Times New Roman" w:eastAsia="Times New Roman" w:hAnsi="Times New Roman" w:cs="Times New Roman"/>
          <w:sz w:val="24"/>
          <w:szCs w:val="24"/>
        </w:rPr>
        <w:t xml:space="preserve"> wyboru projektu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/warunkach </w:t>
      </w:r>
      <w:r w:rsidR="00BD33AA" w:rsidRPr="00D1709A">
        <w:rPr>
          <w:rFonts w:ascii="Times New Roman" w:eastAsia="Times New Roman" w:hAnsi="Times New Roman" w:cs="Times New Roman"/>
          <w:sz w:val="24"/>
          <w:szCs w:val="24"/>
        </w:rPr>
        <w:t>udzielenia wsparcia</w:t>
      </w:r>
      <w:r w:rsidR="00EC7455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EC74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33AA"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1C22" w:rsidRDefault="006440B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0BB">
        <w:rPr>
          <w:rFonts w:ascii="Times New Roman" w:hAnsi="Times New Roman" w:cs="Times New Roman"/>
          <w:sz w:val="24"/>
          <w:szCs w:val="24"/>
        </w:rPr>
        <w:t xml:space="preserve">Załączniki do wniosku o dofinansowanie projektu powinny być zgodne z przepisami prawa polskiego i unijnego. Załączniki powinny zostać ponumerowane zgodnie z numeracją załączników zawartą w ww. instrukcji. Załączniki więcej niż jednostronicowe powinny mieć ponumerowane strony. </w:t>
      </w:r>
    </w:p>
    <w:p w:rsidR="00001B15" w:rsidRPr="00D1709A" w:rsidRDefault="00BD33AA" w:rsidP="005D788C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 xml:space="preserve">Załącznik nr 1 do wniosku o dofinansowanie projektu należy przygotować na wzorze zamieszczonym pod ogłoszeniem o </w:t>
      </w:r>
      <w:r w:rsidR="00EC7455">
        <w:rPr>
          <w:rFonts w:ascii="Times New Roman" w:eastAsia="Times New Roman" w:hAnsi="Times New Roman" w:cs="Times New Roman"/>
          <w:sz w:val="24"/>
          <w:szCs w:val="24"/>
        </w:rPr>
        <w:t>konkursie</w:t>
      </w:r>
      <w:r w:rsidR="00EC7455"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88C" w:rsidRPr="00D1709A">
        <w:rPr>
          <w:rFonts w:ascii="Times New Roman" w:eastAsia="Times New Roman" w:hAnsi="Times New Roman" w:cs="Times New Roman"/>
          <w:sz w:val="24"/>
          <w:szCs w:val="24"/>
        </w:rPr>
        <w:t>wniosków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 xml:space="preserve"> oraz złożyć </w:t>
      </w:r>
      <w:r w:rsidR="00EC7455">
        <w:rPr>
          <w:rFonts w:ascii="Times New Roman" w:eastAsia="Times New Roman" w:hAnsi="Times New Roman" w:cs="Times New Roman"/>
          <w:sz w:val="24"/>
          <w:szCs w:val="24"/>
        </w:rPr>
        <w:br/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w następujący sposób:</w:t>
      </w:r>
    </w:p>
    <w:p w:rsidR="00001B15" w:rsidRPr="00D1709A" w:rsidRDefault="00001B15" w:rsidP="00001B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Studium wykonalności w wersji papierowej oraz w wersji elektronicznej. Wersja papierowa </w:t>
      </w:r>
      <w:r w:rsidR="00EC7455">
        <w:rPr>
          <w:rFonts w:ascii="Times New Roman" w:eastAsia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i elektroniczna powinn</w:t>
      </w:r>
      <w:r w:rsidR="00182F6E" w:rsidRPr="00D1709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 być tożsam</w:t>
      </w:r>
      <w:r w:rsidR="00182F6E" w:rsidRPr="00D1709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B15" w:rsidRPr="00D1709A" w:rsidRDefault="00001B15" w:rsidP="00001B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Arkusze obliczeniowe do Studium wykonalności, zawierające aktywne formuły wyłącznie</w:t>
      </w:r>
      <w:r w:rsidR="00EC7455">
        <w:rPr>
          <w:rFonts w:ascii="Times New Roman" w:eastAsia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w wersji elektronicznej.</w:t>
      </w:r>
    </w:p>
    <w:p w:rsidR="00001B15" w:rsidRPr="00D1709A" w:rsidRDefault="00001B15" w:rsidP="004D3F5E">
      <w:pPr>
        <w:shd w:val="clear" w:color="auto" w:fill="FFFFFF"/>
        <w:spacing w:after="390" w:line="3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Wersje elektroniczne ww. dokumentów należy złożyć w Generatorze wniosków. W celu złożenia załącznika nr 1. w Generatorze wniosków należy skompresować dokumenty: Studium wykonalności (część opisową) oraz arkusze obliczeniowe i załączyć je jako jeden plik.</w:t>
      </w:r>
    </w:p>
    <w:p w:rsidR="00931C22" w:rsidRDefault="00EC7455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Wniosek o dofinansowanie projektu powinien być czytelnie podpisany przez wyznaczoną osobę lub wyznaczone osoby, uprawnioną/</w:t>
      </w:r>
      <w:proofErr w:type="spellStart"/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 xml:space="preserve"> zgodnie z zasadami reprezentacji danego podmiotu, określonymi w dokumencie rejestrowym lub statutowym (w przypadku podpisu nieczytelnego wymagana jest imienna pieczątka). Możliwa jest sytuacja, w której osoba uprawniona do podpisania wniosku upoważnia inną osobę do jego podpisania. W takim przypadku do dokumentacji projektowej należy dołączyć pisemne upoważnienie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w ww. zakresie.</w:t>
      </w:r>
    </w:p>
    <w:p w:rsidR="00001B15" w:rsidRPr="00D1709A" w:rsidRDefault="00001B15" w:rsidP="004D3F5E">
      <w:pPr>
        <w:shd w:val="clear" w:color="auto" w:fill="FFFFFF"/>
        <w:spacing w:after="390" w:line="3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Powyższe zasady należy stosować odpowiednio do załączników do wniosku o dofinansowanie projektu. Załączniki partnera projektu (jeśli dotyczą), powinny być podpisane przez właściwego partnera zgodnie z ww. zasadami.</w:t>
      </w:r>
    </w:p>
    <w:p w:rsidR="00931C22" w:rsidRDefault="00EC7455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 xml:space="preserve">Kserokopia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dokumentów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 xml:space="preserve">powinna być potwierdzona za zgodność z oryginałem. Na pierwszej stronie kopii powinien znaleźć się zapis: „za zgodność z oryginałem”, zakres poświadczanych stron oraz czytelny podpis (w przypadku podpisu nieczytelnego wymagana jest imienna pieczątka) jednej z osób uprawnionych do podpisania wniosku o dofinansowanie lub innej osoby posiadającej stosowne upoważnienie. </w:t>
      </w:r>
      <w:r w:rsidR="006440BB" w:rsidRPr="006440BB">
        <w:rPr>
          <w:rFonts w:ascii="Times New Roman" w:eastAsia="Times New Roman" w:hAnsi="Times New Roman" w:cs="Times New Roman"/>
          <w:b/>
          <w:sz w:val="24"/>
          <w:szCs w:val="24"/>
        </w:rPr>
        <w:t>Upoważnienie dla osoby potwierdzającej zgodność dokumentów z oryginałem musi być dołączone do wniosku o dofinansowanie projektu.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 xml:space="preserve"> Kserokopie załączników partnera projektu (jeśli dotyczą), powinny być potwierdzone za zgodność z oryginałem zgodnie z ww. zasadami, przez właściwego partnera lub osobę uprawnioną/upoważnioną do podpisania wniosku.</w:t>
      </w:r>
    </w:p>
    <w:p w:rsidR="00931C22" w:rsidRDefault="0056089E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Każdy egzemplarz dokumentacji projektowej (wniosek + komplet załączników) powinien być wpięty do oddzielnego segregatora oznaczonego w następujący sposób:</w:t>
      </w:r>
    </w:p>
    <w:p w:rsidR="00001B15" w:rsidRPr="00D1709A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logo RPO WK-P;</w:t>
      </w:r>
    </w:p>
    <w:p w:rsidR="00001B15" w:rsidRPr="00D1709A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numer segregatora, w przypadku większej liczby segregatorów: np. Segregator 1;</w:t>
      </w:r>
    </w:p>
    <w:p w:rsidR="00001B15" w:rsidRPr="00D1709A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numer i nazwa osi priorytetowej: Oś Priorytetowa 7. Rozwój </w:t>
      </w:r>
      <w:r w:rsidR="000B19E8" w:rsidRPr="00D1709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okalny </w:t>
      </w:r>
      <w:r w:rsidR="000B19E8" w:rsidRPr="00D1709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ierowany przez </w:t>
      </w:r>
      <w:r w:rsidR="000B19E8" w:rsidRPr="00D1709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połeczność,</w:t>
      </w:r>
    </w:p>
    <w:p w:rsidR="00001B15" w:rsidRPr="00D1709A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numer i nazwa działania: Działanie 7.1 Rozwój </w:t>
      </w:r>
      <w:r w:rsidR="008B1328" w:rsidRPr="00D1709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okalny </w:t>
      </w:r>
      <w:r w:rsidR="008B1328" w:rsidRPr="00D1709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ierowany przez </w:t>
      </w:r>
      <w:r w:rsidR="008B1328" w:rsidRPr="00D1709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połeczność,</w:t>
      </w:r>
    </w:p>
    <w:p w:rsidR="00001B15" w:rsidRPr="00D1709A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nazwa wnioskodawcy;</w:t>
      </w:r>
    </w:p>
    <w:p w:rsidR="00001B15" w:rsidRPr="00D1709A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tytuł projektu.</w:t>
      </w:r>
    </w:p>
    <w:p w:rsidR="00931C22" w:rsidRDefault="0056089E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</w:rPr>
        <w:t>W s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egregatorze na pierwszym miejscu należy umieścić pismo przewodnie zawierające: nazwę wnioskodawcy, tytuł projektu, numer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konkursu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numer projektu (nr projektu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="00882A2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nie dotyczy pierwszorazowo złożonych projektów), następnie: wniosek o dofinansowanie projektu oraz załączniki do wniosku o dofinansowanie projektu. Załączniki powinny być umieszczone w segregatorze według kolejności zgodnej z listą załączników zawartą w Instrukcji wypełniania załączników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6089E">
        <w:rPr>
          <w:rFonts w:ascii="Times New Roman" w:eastAsia="Times New Roman" w:hAnsi="Times New Roman" w:cs="Times New Roman"/>
          <w:sz w:val="24"/>
          <w:szCs w:val="24"/>
          <w:lang w:bidi="ar-SA"/>
        </w:rPr>
        <w:t>do wniosków o dofinansowanie projektu.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931C22" w:rsidRDefault="0056089E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Jeżeli niemożliwe jest wpięcie egzemplarza dokumentacji do jednego segregatora, należy podzielić ją na części i wpiąć do kolejnych segregatorów. Segregatory powinny być ponumerowane oraz powinny zawierać wykaz dokumentów znajdujących się w danym segregatorze. Wniosek o dofinansowanie projektu oraz załączniki do wniosku powinny być kompletne oraz dostarczone w zwartej formie: wniosek oraz poszczególne załączniki powinny być odrębnie zszyte bądź zbindowane.</w:t>
      </w:r>
    </w:p>
    <w:p w:rsidR="00931C22" w:rsidRDefault="0056089E" w:rsidP="00A47D64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Złożone wnioski o dofinansowanie projektu winny być wypełnione w języku polskim.</w:t>
      </w:r>
    </w:p>
    <w:p w:rsidR="00931C22" w:rsidRDefault="0056089E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001B15" w:rsidRPr="00D1709A">
        <w:rPr>
          <w:rFonts w:ascii="Times New Roman" w:eastAsia="Times New Roman" w:hAnsi="Times New Roman" w:cs="Times New Roman"/>
          <w:sz w:val="24"/>
          <w:szCs w:val="24"/>
        </w:rPr>
        <w:t>Wnioskodawca zobowiązany jest do powiadomienia LGD i Instytucji Zarządzającej RPO WK-P (w zależności od etapu weryfikacji) o jakichkolwiek zmianach adresowych oraz dotyczących osób prawnie upoważnionych do podpisania wniosku o dofinansowanie oraz umowy o dofinansowanie projektu i upoważnionych do kontaktu w sprawach projektu niezwłocznie (nie później niż w ciągu 7 dni kalendarzowych od dnia wystąpienia zdarzenia).</w:t>
      </w:r>
    </w:p>
    <w:p w:rsidR="00281253" w:rsidRDefault="00281253" w:rsidP="00281253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A3B" w:rsidRPr="00D1709A" w:rsidRDefault="00635A3B" w:rsidP="00281253">
      <w:pPr>
        <w:widowControl/>
        <w:shd w:val="clear" w:color="auto" w:fill="FFFFFF"/>
        <w:autoSpaceDE/>
        <w:autoSpaceDN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15" w:rsidRPr="00D1709A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V. KTO MOŻE SKŁADAĆ WNIOSKI</w:t>
      </w:r>
    </w:p>
    <w:p w:rsidR="00001B15" w:rsidRPr="00D1709A" w:rsidRDefault="006232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Wniosek o dofinansowanie projektu może zostać złożony przez: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jednostkę samorządu terytorialnego,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związek jednostek samorządu terytorialnego;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stowarzyszenie jednostek samorządu terytorialnego,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samorządową jednostkę organizacyjną,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organizację pozarządową,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mikro i małe przedsiębiorstwo,</w:t>
      </w:r>
    </w:p>
    <w:p w:rsidR="00612BE3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kościoły i związki wyznaniowe oraz osoby prawne kościołów i związków wyznaniowych, 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instytucję otoczenia biznesu,</w:t>
      </w:r>
    </w:p>
    <w:p w:rsidR="00001B15" w:rsidRPr="00D1709A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partnerów prywatnych we współpracy z podmiotami publicznymi w przypadku projektów realizowanych w formule partnerstwa publiczno-prywatnego.</w:t>
      </w:r>
    </w:p>
    <w:p w:rsidR="00001B15" w:rsidRPr="00D1709A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82A28"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. DO KOGO MA BYĆ SKIEROWANY PROJEKT (GRUPA DOCELOWA)</w:t>
      </w:r>
    </w:p>
    <w:p w:rsidR="00001B15" w:rsidRPr="00D1709A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Grupą docelową, w ramach ogłaszanego </w:t>
      </w:r>
      <w:r w:rsidR="00F46735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, są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ieszkańcy obszaru obj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</w:rPr>
        <w:t>ętego Lokalną Strategią Rozwoju Lokalnej Grupy Działania „Podgrodzie Toruńskie”</w:t>
      </w:r>
      <w:r w:rsidR="00542AF1" w:rsidRPr="00D1709A">
        <w:rPr>
          <w:rFonts w:ascii="Times New Roman" w:eastAsia="Times New Roman" w:hAnsi="Times New Roman" w:cs="Times New Roman"/>
          <w:sz w:val="24"/>
          <w:szCs w:val="24"/>
        </w:rPr>
        <w:t xml:space="preserve"> na lata 2014 - 2020</w:t>
      </w:r>
      <w:r w:rsidR="00882A28" w:rsidRPr="00D1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BE3" w:rsidRPr="00D1709A" w:rsidRDefault="00612BE3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01B15" w:rsidRPr="00D1709A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82A28"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I. NA CO MOŻNA OTRZYMAĆ DOFINANSOWANIE</w:t>
      </w:r>
    </w:p>
    <w:p w:rsidR="00030685" w:rsidRPr="00D1709A" w:rsidRDefault="0003068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685" w:rsidRPr="00D1709A" w:rsidRDefault="00001B15" w:rsidP="0003068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Dofinansowanie w ramach ogłaszanego </w:t>
      </w:r>
      <w:r w:rsidR="00F46735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="00F46735" w:rsidRPr="00D1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można uzyskać na:</w:t>
      </w:r>
    </w:p>
    <w:p w:rsidR="00612BE3" w:rsidRPr="00D1709A" w:rsidRDefault="00001B15" w:rsidP="0003068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Działania infrastrukturalne przyczyniające się do rewitalizacji społeczno-gospodarczej miejscowości wiejskich – w szczególności o dużej koncentracji negatywnych zjawisk społecznych – zmierzające do ożywienia społeczno-gospodarczego danego obszaru i poprawy warunków uczestnictwa osób zamieszkujących obszary problemowe w życiu społecznym i gospodarczym.</w:t>
      </w:r>
    </w:p>
    <w:p w:rsidR="00D44E00" w:rsidRPr="00D1709A" w:rsidRDefault="00612BE3" w:rsidP="004E07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Dopuszcza się rozbudowę, nadbudowę budynku, przy czym dofinansowanie kosztów związanych </w:t>
      </w:r>
      <w:r w:rsidR="009506BA">
        <w:rPr>
          <w:rFonts w:ascii="Times New Roman" w:eastAsia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</w:rPr>
        <w:t xml:space="preserve">z realizacją tego rodzaju działań będzie możliwe wyłącznie w odniesieniu do powierzchni rozbudowywanej, nadbudowywanej - nie większej niż 50 % powierzchni całkowitej budynku istniejącego przed realizacją projektu. Przebudowa i modernizacja infrastruktury dróg lokalnych </w:t>
      </w:r>
      <w:r w:rsidR="009506BA">
        <w:rPr>
          <w:rFonts w:ascii="Times New Roman" w:eastAsia="Times New Roman" w:hAnsi="Times New Roman" w:cs="Times New Roman"/>
          <w:sz w:val="24"/>
          <w:szCs w:val="24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</w:rPr>
        <w:t>w celu poprawy dostępności do rewitalizowanego obszaru może być realizowana wyłącznie jako element projektu rewitalizacyjnego realizowanego w ramach Osi Priorytetowej 7.</w:t>
      </w:r>
      <w:r w:rsidR="009506BA" w:rsidRPr="009506BA">
        <w:t xml:space="preserve"> </w:t>
      </w:r>
      <w:r w:rsidR="009506BA" w:rsidRPr="009506BA">
        <w:rPr>
          <w:rFonts w:ascii="Times New Roman" w:eastAsia="Times New Roman" w:hAnsi="Times New Roman" w:cs="Times New Roman"/>
          <w:sz w:val="24"/>
          <w:szCs w:val="24"/>
        </w:rPr>
        <w:t>Budowa dróg lokalnych nie będzie wspierana.</w:t>
      </w:r>
    </w:p>
    <w:p w:rsidR="009E52D8" w:rsidRPr="00D1709A" w:rsidRDefault="009E52D8" w:rsidP="004E07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66E" w:rsidRPr="00D1709A" w:rsidRDefault="00AD366E" w:rsidP="009E52D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Nie będą realizowane projekty rewitalizacyjne na obszarach miast. </w:t>
      </w:r>
    </w:p>
    <w:p w:rsidR="00E63022" w:rsidRPr="00D1709A" w:rsidRDefault="00E63022" w:rsidP="009E52D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E52D8" w:rsidRPr="00D1709A" w:rsidRDefault="00AD366E" w:rsidP="009E52D8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Realizowane będą wyłącznie przedsięwzięcia wynikające z Gminnych/Lokalnych Programów Rewitalizacji. </w:t>
      </w:r>
    </w:p>
    <w:p w:rsidR="009E52D8" w:rsidRPr="00D1709A" w:rsidRDefault="009E52D8" w:rsidP="009E52D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E078C" w:rsidRPr="00D1709A" w:rsidRDefault="00AD366E" w:rsidP="009E52D8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Działania infrastrukturalne będące przedmiotem projektu muszą być niezb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ędne do realizacji projektu/ów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finansowanego/</w:t>
      </w:r>
      <w:proofErr w:type="spellStart"/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ych</w:t>
      </w:r>
      <w:proofErr w:type="spellEnd"/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ze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środków EFS w ramach RPO WK-P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na lat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2014-2020. </w:t>
      </w:r>
      <w:r w:rsidR="009506B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 braku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możliwości wsparcia z EFS w ramach RPO WK-P 2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014-20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20 dopuszcza się, a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by przedsięwzięcia uzupełniały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projekty realizowane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ze środków EFS niepochodzących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 RPO WK-P 2014-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2020 lub działania finansowane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 innych środków pub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licznych lub prywatnych ukierun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kowane na realizację celów w zakresie włączeni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społecznego i walki 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ubóstwem, a także zwiększenia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szans na zatrudnienie</w:t>
      </w:r>
      <w:r w:rsidR="009506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506BA" w:rsidRPr="009506BA">
        <w:rPr>
          <w:rFonts w:ascii="Times New Roman" w:eastAsia="Times New Roman" w:hAnsi="Times New Roman" w:cs="Times New Roman"/>
          <w:sz w:val="24"/>
          <w:szCs w:val="24"/>
          <w:lang w:bidi="ar-SA"/>
        </w:rPr>
        <w:t>tj. ukierunkowanie na aktywizację społeczną lub społeczno-zawodową lub zawodową.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001B15" w:rsidRPr="00D1709A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4E078C"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</w:rPr>
        <w:t>I. WSKAŹNIKI REZULTATU I PRODUKTU</w:t>
      </w:r>
    </w:p>
    <w:p w:rsidR="000B7BC4" w:rsidRPr="00D1709A" w:rsidRDefault="00001B15" w:rsidP="001A7E20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9A">
        <w:rPr>
          <w:rFonts w:ascii="Times New Roman" w:eastAsia="Times New Roman" w:hAnsi="Times New Roman" w:cs="Times New Roman"/>
          <w:sz w:val="24"/>
          <w:szCs w:val="24"/>
        </w:rPr>
        <w:t>W ramach realizowanego przedsięwzięcia należy osiągnąć następujące wskaźniki:</w:t>
      </w:r>
    </w:p>
    <w:p w:rsidR="00CF18ED" w:rsidRPr="00D1709A" w:rsidRDefault="001A7E20" w:rsidP="00CF18ED">
      <w:pPr>
        <w:pStyle w:val="Tekstpodstawowy"/>
        <w:numPr>
          <w:ilvl w:val="1"/>
          <w:numId w:val="17"/>
        </w:numPr>
        <w:spacing w:line="276" w:lineRule="auto"/>
        <w:ind w:left="0" w:right="106" w:firstLine="0"/>
        <w:rPr>
          <w:rStyle w:val="Pogrubienie"/>
          <w:rFonts w:ascii="Times New Roman" w:hAnsi="Times New Roman" w:cs="Times New Roman"/>
          <w:sz w:val="24"/>
          <w:szCs w:val="24"/>
          <w:u w:val="single"/>
        </w:rPr>
      </w:pPr>
      <w:r w:rsidRPr="00D1709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Wskaźnik rezultatu bezpośredniego</w:t>
      </w:r>
      <w:r w:rsidR="004E078C" w:rsidRPr="00D1709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wynikające z SZOOP/LSR </w:t>
      </w:r>
      <w:r w:rsidRPr="00D1709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:</w:t>
      </w:r>
    </w:p>
    <w:p w:rsidR="001A7E20" w:rsidRPr="00D1709A" w:rsidRDefault="001A7E20" w:rsidP="001A7E20">
      <w:pPr>
        <w:pStyle w:val="Tekstpodstawowy"/>
        <w:spacing w:line="276" w:lineRule="auto"/>
        <w:ind w:left="0" w:right="108"/>
        <w:rPr>
          <w:rFonts w:ascii="Times New Roman" w:hAnsi="Times New Roman" w:cs="Times New Roman"/>
          <w:sz w:val="24"/>
          <w:szCs w:val="24"/>
        </w:rPr>
      </w:pPr>
    </w:p>
    <w:p w:rsidR="004E078C" w:rsidRPr="00D1709A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 liczba osób korzystających ze zrewitalizowanych obszarów - wynika z SZOOP i LSR</w:t>
      </w:r>
      <w:r w:rsidR="000303CB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;</w:t>
      </w:r>
    </w:p>
    <w:p w:rsidR="004E078C" w:rsidRPr="00D1709A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Potencjalna liczba osób korzystających z rewitalizowanych w ramach projektu </w:t>
      </w:r>
      <w:r w:rsidR="00E63022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obszarów. Pod uwagę bierze się liczbę ludności zamieszkałej na zrewitalizowanych obszarach.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Jednostka miary: osoby</w:t>
      </w:r>
    </w:p>
    <w:p w:rsidR="004E078C" w:rsidRPr="00D1709A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 liczba przedsiębiorstw ulokowanych na zrewitalizowanych obszarach - wynika z SZOOP</w:t>
      </w:r>
      <w:r w:rsidR="000303CB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;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definicja wskaźnika: Liczba przedsiębiorstw, które rozpoczęły lub przeniosły działalność na teren wsparty w ramach realizowanego projektu (w trakcie jego realizacji lub do 12 miesięcy po jej zakończeniu). </w:t>
      </w:r>
    </w:p>
    <w:p w:rsidR="004E078C" w:rsidRPr="00D1709A" w:rsidRDefault="004E078C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Jednostka miary: szt.</w:t>
      </w:r>
    </w:p>
    <w:p w:rsidR="004E078C" w:rsidRDefault="004E078C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D5AF6" w:rsidRPr="00D1709A" w:rsidRDefault="00FD5AF6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F18ED" w:rsidRPr="00D1709A" w:rsidRDefault="001A7E20" w:rsidP="00CF18ED">
      <w:pPr>
        <w:pStyle w:val="Akapitzlist"/>
        <w:widowControl/>
        <w:numPr>
          <w:ilvl w:val="1"/>
          <w:numId w:val="17"/>
        </w:numPr>
        <w:autoSpaceDE/>
        <w:autoSpaceDN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1709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Wskaźnik produktu</w:t>
      </w:r>
      <w:r w:rsidR="004E078C" w:rsidRPr="00D1709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wynikające z SZOOP/LSR :</w:t>
      </w:r>
    </w:p>
    <w:p w:rsidR="004E078C" w:rsidRPr="00D1709A" w:rsidRDefault="004E078C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- liczba wspartych obiektów infrastruktury zlokalizowanych na rewitalizowanych obszarach -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wynika z SZOOP i LSR;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mierzy liczbę wspartych, w ramach realizowanego projektu,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obiektów infrastruktury zlokalizowanych na rewitalizowanych obszarach.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Obiekt infrastruktury (obiekt budowlany) – należy przez to rozumieć budynek, budowlę bądź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obiekt małej architektury, wraz z instalacjami zapewniającymi możliwość użytkowania obiektu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zgodnie z jego przeznaczeniem, wzniesiony z użyciem wyrobów budowlanych.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Jednostka miary: szt.</w:t>
      </w:r>
    </w:p>
    <w:p w:rsidR="00AD366E" w:rsidRPr="00D1709A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powierzchnia obszarów objętych rewitalizacją- wynika z SZOOP</w:t>
      </w:r>
      <w:r w:rsidR="00635A3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:</w:t>
      </w:r>
    </w:p>
    <w:p w:rsidR="004E078C" w:rsidRPr="00D1709A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monitoruje powierzchnię obszaru objętego projektem. Liczony jest </w:t>
      </w:r>
    </w:p>
    <w:p w:rsidR="004E078C" w:rsidRPr="00D1709A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jako powierzchnia terenu na jakim prowadzone są działania związane z realizacją projektu. 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przypadku, w którym rewitalizacją objęty jest budynek, powierzchnia obszaru objętego </w:t>
      </w:r>
    </w:p>
    <w:p w:rsidR="004E078C" w:rsidRPr="00D1709A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rewitalizacja odpowiada powierzchni działki, na której stoi budynek.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ha </w:t>
      </w:r>
    </w:p>
    <w:p w:rsidR="00AD366E" w:rsidRPr="00D1709A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długość przebudowanych dróg gminny</w:t>
      </w:r>
      <w:r w:rsidR="000303CB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 - wynika z SZOOP</w:t>
      </w:r>
      <w:r w:rsidR="009506B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;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Długość połączenia drogowego o kategorii drogi gminnej, na odcinku którego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wykonano roboty, w wyniku których nastąpiło podwyższenie parametrów technicznych </w:t>
      </w:r>
      <w:r w:rsidR="009506B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eksploatacyjnych istniejącej drogi, niewymagające zmiany granic pasa drogowego.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km </w:t>
      </w:r>
    </w:p>
    <w:p w:rsidR="00AD366E" w:rsidRPr="00D1709A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F18ED" w:rsidRPr="00D1709A" w:rsidRDefault="00CF18ED" w:rsidP="00CF18ED">
      <w:pPr>
        <w:pStyle w:val="Akapitzlist"/>
        <w:widowControl/>
        <w:numPr>
          <w:ilvl w:val="1"/>
          <w:numId w:val="17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  <w:t xml:space="preserve">Wskaźniki horyzontalne odnoszące się do efektów interwencji w kluczowych dla </w:t>
      </w:r>
      <w:r w:rsidR="009506BA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  <w:br/>
      </w:r>
      <w:r w:rsidRPr="00D1709A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  <w:t xml:space="preserve">KE obszarach: </w:t>
      </w:r>
    </w:p>
    <w:p w:rsidR="004E078C" w:rsidRPr="00D1709A" w:rsidRDefault="004E078C" w:rsidP="00504E3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liczba obiektów dostosowanych do potrzeb osób z niepełnosprawnościami; </w:t>
      </w:r>
    </w:p>
    <w:p w:rsidR="004E078C" w:rsidRPr="00D1709A" w:rsidRDefault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odnosi się do liczby obiektów, które zaopatrzono w specjalne podjazdy, windy, urządzenia głośnomówiące, bądź inne rozwiązania umożliwiające dostęp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(tj. usunięcie barier w dostępie, w szczególności barier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architektonicznych) do tych obiektów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i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poruszanie się po nich osobom z niepełnosprawnościami ruchowymi czy sensorycznymi. Jako obiekty rozumie się obiekty budowlane, czyli konstrukcje połączone z gruntem w sposób trwały, wykonane z materiałów budowlanych i elementów s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kładowych, będące wynikiem prac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budowlanych (wg. def. PKOB). Należy podać liczbę obiektów, w których zastosowano rozwiązania umożliwiające dostęp osobom z niepełnosprawnościami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ruchowymi czy sensorycznymi lub zaopatrzonych w sprzęt, a nie liczbę sprzętów, urządzeń itp. Jeśli instytucja, zakład itp. składa się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z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kilku obiektów, należy zliczyć wszystkie, które dostosowano do potrzeb osób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niepełnosprawnościami. Wskaźnik mierzony w momencie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rozliczenia wydatku związanego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z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wyposażeniem obiektów w rozwiązania służące osobom z niepełnosprawnościami w ramach danego projektu. Do wskaźnika powinny zostać wliczone zarówno obiekty dostosowane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projektach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ogólnodostępnych, jak i dedykowanych.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szt. </w:t>
      </w:r>
    </w:p>
    <w:p w:rsidR="008E25A2" w:rsidRPr="00D1709A" w:rsidRDefault="008E25A2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366E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liczba osób objętych szkoleniami/doradztwem w zakresie kompetencji cyfrowych; </w:t>
      </w:r>
    </w:p>
    <w:p w:rsidR="00542AF1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mierzy liczbę osób objętych szkoleniami / doradztwem w zakresie nabywania / doskonalenia umiejętności warunkujących efektywne korzystanie z mediów elektronicznych, tj. m.in. korzystania z komputera, różnych rodzajów oprogramowania, </w:t>
      </w:r>
      <w:proofErr w:type="spellStart"/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internetu</w:t>
      </w:r>
      <w:proofErr w:type="spellEnd"/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oraz kompetencji ściśle informatycznych (np. programowanie, zarządzanie bazami danych, administracja sieciami, administracja witrynami internetowymi).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Wskaźnik ma agregować wszystkie osoby, które skorzystały ze wsparcia w zakresie TIK we wszystkich programach i projektach, także tych, gdzie szkolenie dotyczy obsługi specyficznego systemu teleinformatycznego, którego wdrożenia dotyczy projekt. Do wskaźnika powinni zostać wliczeni wszyscy uczestnicy projektów zawierających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określony rodzaj wsparcia, w tym również np.  uczniowie nabywający kompetencje w ramach zajęć szkolnych, jeśli wsparcie to dotyczy technologii informacyjno-komunikacyjnych. Identyfikacja charakteru i zakresu nabywanych kompetencji będzie możliwa dzięki możliwości pogrupowania wskaźnika według programów, </w:t>
      </w:r>
      <w:r w:rsidR="00A47D6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osi priorytetowych i priorytetów inwestycyjnych.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osoby </w:t>
      </w:r>
    </w:p>
    <w:p w:rsidR="00AD366E" w:rsidRPr="00D1709A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366E" w:rsidRPr="00D1709A" w:rsidRDefault="004E078C" w:rsidP="00504E34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liczba projektów, w których sfinansowano koszty racjonalnych uprawnień dla osób </w:t>
      </w:r>
      <w:r w:rsidR="009506B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z niepełnosprawnościami; </w:t>
      </w:r>
    </w:p>
    <w:p w:rsidR="00504E34" w:rsidRDefault="004E078C" w:rsidP="00504E3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definicja wskaźnika: Racjonalne usprawnienie oznacza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konieczne i odpowiednie zmiany oraz dostosowania, nie nakładające nieproporcjonalnego lub nadmiernego obciążenia, rozpatrywane osobno dla każdego konkretnego przypadku, w celu zapewnienia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osobom z niepełno sprawnościami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możliwości korzystania z wszelkich praw człowieka i podstawowych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wolności oraz ich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wykonywania na zasadzie równości z innymi osobami.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Oznacz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także możliwość sfinansowania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specyficznych działań dostosowawczych, uruchamianych wraz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 pojawieniem się w projektach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realizowanych z polityki spójności (w charakterze uc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zestnika lub personelu) osoby </w:t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z n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iepełnosprawnością.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E078C" w:rsidRPr="00D1709A" w:rsidRDefault="004E078C" w:rsidP="00504E3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Wskaźnik mierzony w momencie rozliczenia wydatku związanego z racjonalnymi usprawnieniami w ramach danego projektu. Przykłady racjonalnych usprawnień: tłumacz języka migowego,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transport niskopodłogowy, dostosowanie infrastruktury (nie tylko budynku, ale też dostosowanie infrastruktury komputerowej np. programy powiększające, mówiące, drukarki materiałów </w:t>
      </w:r>
      <w:r w:rsidR="009506B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alfabecie Braille'a), osoby asystujące, odpowiednie dostosowanie wyżywienia.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szt. </w:t>
      </w:r>
    </w:p>
    <w:p w:rsidR="00AD366E" w:rsidRPr="00D1709A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366E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liczba podmiotów wykorzystujących technologie informacyjno- komunikacyjne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mierzy liczbę podmiotów, które w celu realizacji projektu, zainwestowały w technologie informacyjno-komunikacyjne, a w przypadku projektów edukacyjno-szkoleniowych, również podmiotów, które podjęły działania upowszechniające wykorzystanie TIK. Przez technologie informacyjno-komunikacyjne (ang. ICT Information and Communications 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Technology)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należy rozumieć technologie pozyskiwania/produkcji, gromadzenia/przechowywania, przesyłania, przetwarzania i rozpowszechniania informacji w formie elektronicznej </w:t>
      </w:r>
      <w:r w:rsidR="00A47D6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="00504E3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wykorzystaniem technik cyfrowych i wszelkich narzędzi komunikacji elektronicznej oraz wszelkie działania związane z produkcją i wykorzystaniem urządzeń telekomunikacyjnych i informatycznych oraz usług im towarzyszących; działania edukacyjne i szkoleniowe. W przypadku, gdy beneficjentem pozostaje jeden podmiot, we wskaźniku należy ująć wartość „1”. W przypadku, gdy projekt jest realizowany przez partnerstwo podmiotów, w wartości wskaźnika należy ująć każdy </w:t>
      </w:r>
      <w:r w:rsidR="009506B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podmiotów wchodzących w skład partnerstwa, który wdrożył w swojej działalności narzędzia TIK. </w:t>
      </w:r>
    </w:p>
    <w:p w:rsidR="004E078C" w:rsidRPr="00D1709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Jednostka miary: s</w:t>
      </w:r>
      <w:r w:rsidR="00AD366E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zt.</w:t>
      </w:r>
    </w:p>
    <w:p w:rsidR="001A7E20" w:rsidRPr="00D1709A" w:rsidRDefault="001A7E20" w:rsidP="001A7E20">
      <w:pPr>
        <w:pStyle w:val="Default"/>
        <w:rPr>
          <w:rFonts w:ascii="Times New Roman" w:hAnsi="Times New Roman" w:cs="Times New Roman"/>
          <w:color w:val="FF0000"/>
        </w:rPr>
      </w:pPr>
    </w:p>
    <w:p w:rsidR="00360FC0" w:rsidRPr="00D1709A" w:rsidRDefault="001A7E20" w:rsidP="009E52D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1709A">
        <w:rPr>
          <w:rStyle w:val="Pogrubienie"/>
          <w:rFonts w:ascii="Times New Roman" w:hAnsi="Times New Roman" w:cs="Times New Roman"/>
          <w:color w:val="auto"/>
        </w:rPr>
        <w:t xml:space="preserve">Uwaga! </w:t>
      </w:r>
      <w:r w:rsidRPr="00D1709A">
        <w:rPr>
          <w:rFonts w:ascii="Times New Roman" w:hAnsi="Times New Roman" w:cs="Times New Roman"/>
          <w:color w:val="auto"/>
        </w:rPr>
        <w:t>Wnioskodawca, we wniosku o dofinansowanie projektu (w sekcji I.1) ma obowiązek wybrać z powyższej listy wszystkie te wskaźniki produktu i rezultatu bezpośredniego, które będą odzwierciedlać specyfikę i cele jego projektu. W przypadku gdy wnioskodawca nie wybierze wskaźnika produktu i rezultatu bezpośredniego, który będzie odzwierciedlać specyfikę i cele jego projektu, będzie to skutkować niespełnieniem warunku I.12 Wskaźniki realizacji celów projektu, określon</w:t>
      </w:r>
      <w:r w:rsidR="009E52D8" w:rsidRPr="00D1709A">
        <w:rPr>
          <w:rFonts w:ascii="Times New Roman" w:hAnsi="Times New Roman" w:cs="Times New Roman"/>
          <w:color w:val="auto"/>
        </w:rPr>
        <w:t>ym w warunkach udzielenia wsparcia stanowiących załącznik nr 2 do niniejszego Ogłoszenia.</w:t>
      </w:r>
      <w:r w:rsidRPr="00D1709A">
        <w:rPr>
          <w:rFonts w:ascii="Times New Roman" w:hAnsi="Times New Roman" w:cs="Times New Roman"/>
          <w:color w:val="auto"/>
        </w:rPr>
        <w:t xml:space="preserve"> </w:t>
      </w:r>
    </w:p>
    <w:p w:rsidR="001A7E20" w:rsidRPr="00D1709A" w:rsidRDefault="009E52D8" w:rsidP="001A7E20">
      <w:pPr>
        <w:pStyle w:val="NormalnyWeb"/>
        <w:jc w:val="both"/>
      </w:pPr>
      <w:r w:rsidRPr="00D1709A">
        <w:rPr>
          <w:rStyle w:val="Pogrubienie"/>
        </w:rPr>
        <w:t>IX</w:t>
      </w:r>
      <w:r w:rsidR="001A7E20" w:rsidRPr="00D1709A">
        <w:rPr>
          <w:rStyle w:val="Pogrubienie"/>
        </w:rPr>
        <w:t>. OGÓLNA PULA ŚRODKÓW PRZEZNACZONA NA DOFINANSOWANIE PROJEKTÓW</w:t>
      </w:r>
    </w:p>
    <w:p w:rsidR="001A7E20" w:rsidRPr="00D1709A" w:rsidRDefault="001A7E20" w:rsidP="001A7E20">
      <w:pPr>
        <w:pStyle w:val="NormalnyWeb"/>
        <w:jc w:val="both"/>
        <w:rPr>
          <w:b/>
        </w:rPr>
      </w:pPr>
      <w:r w:rsidRPr="00D1709A">
        <w:t xml:space="preserve">Całkowita kwota środków przeznaczonych na dofinansowanie projektów w konkursie wynosi </w:t>
      </w:r>
      <w:r w:rsidR="00185B0F" w:rsidRPr="00D1709A">
        <w:br/>
      </w:r>
      <w:r w:rsidR="00635956" w:rsidRPr="00D1709A">
        <w:rPr>
          <w:b/>
        </w:rPr>
        <w:t>2 129 056,91</w:t>
      </w:r>
      <w:r w:rsidR="00185B0F" w:rsidRPr="00D1709A">
        <w:rPr>
          <w:b/>
        </w:rPr>
        <w:t xml:space="preserve"> </w:t>
      </w:r>
      <w:r w:rsidRPr="00D1709A">
        <w:rPr>
          <w:b/>
        </w:rPr>
        <w:t>PLN.</w:t>
      </w:r>
    </w:p>
    <w:p w:rsidR="00A27CFB" w:rsidRDefault="00A27CFB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1A7E20" w:rsidRPr="00D1709A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>X. FORMA WSPARCIA</w:t>
      </w:r>
    </w:p>
    <w:p w:rsidR="001A7E20" w:rsidRPr="00D1709A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D1709A" w:rsidRDefault="00394AB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Dotacja bezzwrotna: </w:t>
      </w:r>
      <w:r w:rsidR="006C068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="001A7E20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efundacja lub rozliczenie w przypadku systemu zaliczkowego.</w:t>
      </w:r>
    </w:p>
    <w:p w:rsidR="001A7E20" w:rsidRPr="00D1709A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D1709A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</w:t>
      </w:r>
      <w:r w:rsidR="009E52D8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POZIOM DOFINANSOWANIA PROJEKTU ORAZ MAKSYMALNA I MINIMALNA WARTOŚĆ PROJEKTU</w:t>
      </w:r>
    </w:p>
    <w:p w:rsidR="00456622" w:rsidRPr="00D1709A" w:rsidRDefault="0045662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456622" w:rsidRPr="00D1709A" w:rsidRDefault="001A7E2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Maksymalny poziom dofinansowania ze środków EFRR wynosi 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5%</w:t>
      </w:r>
      <w:r w:rsidR="009E52D8" w:rsidRPr="00D1709A">
        <w:rPr>
          <w:rStyle w:val="Odwoanieprzypisudolnego"/>
          <w:rFonts w:ascii="Times New Roman" w:eastAsia="Times New Roman" w:hAnsi="Times New Roman" w:cs="Times New Roman"/>
          <w:sz w:val="24"/>
          <w:szCs w:val="24"/>
          <w:lang w:bidi="ar-SA"/>
        </w:rPr>
        <w:footnoteReference w:id="2"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 wydatkach kwalifikowanych na poziomie projektu w przypadku projektów nie objętych pomocą publiczną. 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 projektów objętych pomocą publiczną maksymalny poziom dofinansowania ze środków EFRR powinien zostać ustalony zgodnie z wymogami właściwych programów pomocowych, jednak nie może być większy niż </w:t>
      </w:r>
      <w:r w:rsidR="009E52D8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5% kosztów kwalifikowalnych.</w:t>
      </w:r>
    </w:p>
    <w:p w:rsidR="00EB4F4F" w:rsidRPr="00D1709A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D1709A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</w:t>
      </w:r>
      <w:r w:rsidR="009E52D8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I. ETAPY WERYFIKACJI</w:t>
      </w:r>
    </w:p>
    <w:p w:rsidR="00A872AF" w:rsidRPr="00D1709A" w:rsidRDefault="00A872A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9E52D8" w:rsidRPr="00D1709A" w:rsidRDefault="009E52D8" w:rsidP="00A872A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Wnioski o dofinansowanie projektu, złożone w odpowiedzi na ogłoszenie, zostaną ocenione oraz </w:t>
      </w:r>
    </w:p>
    <w:p w:rsidR="009E52D8" w:rsidRPr="00D1709A" w:rsidRDefault="009E52D8" w:rsidP="00A872A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zweryfikowane, zgodnie z ustawą o RLKS, Procedurą oceny i wyboru</w:t>
      </w:r>
      <w:r w:rsidRPr="00D1709A"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  <w:t xml:space="preserve"> </w:t>
      </w:r>
      <w:r w:rsidR="00CF18ED" w:rsidRPr="00D1709A">
        <w:rPr>
          <w:rFonts w:ascii="Times New Roman" w:eastAsia="Calibri" w:hAnsi="Times New Roman" w:cs="Times New Roman"/>
          <w:sz w:val="24"/>
          <w:szCs w:val="24"/>
        </w:rPr>
        <w:t>projektów realizowanych przez podmioty inne niż LGD</w:t>
      </w:r>
      <w:r w:rsidR="0040733D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ramach Lokalnej Strategii Rozwoju Lokalnej Grupy Działania „Podgrodzie Toruńskie” (załącznik nr </w:t>
      </w:r>
      <w:r w:rsidR="009506BA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1</w:t>
      </w:r>
      <w:r w:rsidR="009506BA">
        <w:rPr>
          <w:rFonts w:ascii="Times New Roman" w:eastAsia="Times New Roman" w:hAnsi="Times New Roman" w:cs="Times New Roman"/>
          <w:sz w:val="24"/>
          <w:szCs w:val="24"/>
          <w:lang w:bidi="ar-SA"/>
        </w:rPr>
        <w:t>4</w:t>
      </w:r>
      <w:r w:rsidR="009506BA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Ogłoszenia), Systemem oceny projektów w ramach RPO WK-P na lata 2014-2020 (patrz: rozdział 5 Systemu oraz zał. nr 1 i 8 do Systemu). </w:t>
      </w:r>
    </w:p>
    <w:p w:rsidR="009E52D8" w:rsidRPr="00D1709A" w:rsidRDefault="009E52D8" w:rsidP="00A872A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Wnioski o dofinansowanie, złożone w odpowiedzi na ogłoszenie, zostaną ocenione oraz zweryfikowane w następujących etapach: </w:t>
      </w:r>
    </w:p>
    <w:p w:rsidR="009E52D8" w:rsidRPr="00D1709A" w:rsidRDefault="009E52D8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D1709A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Ocena i wybór projektów na poziomie LGD:</w:t>
      </w:r>
    </w:p>
    <w:p w:rsidR="00EB4F4F" w:rsidRPr="00D1709A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D1709A" w:rsidRDefault="001A7E20" w:rsidP="005B1313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terminie </w:t>
      </w:r>
      <w:r w:rsidR="00CF18ED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60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dni od dnia następującego po ostatnim dniu terminu składania wniosków </w:t>
      </w:r>
      <w:r w:rsidR="00BE45C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o dofinansowanie projektów, LGD dokonuje oceny zgodności projektu z LSR oraz wybiera projekty i ustala kwotę dofinansowania</w:t>
      </w:r>
      <w:r w:rsidR="00A872A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oraz przekazuje Zarządowi Województwa Kujawsko-Pomorskiego wnioski o dofinansowanie projektu, dotyczące projektów</w:t>
      </w:r>
      <w:r w:rsidR="00840BD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A872A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wybranych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1A7E20" w:rsidRPr="00D1709A" w:rsidRDefault="001A7E20" w:rsidP="005B1313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jeżeli w trakcie rozpatrywania wniosku konieczne jest uzyskanie wyjaśnień lub dokumentów </w:t>
      </w:r>
      <w:r w:rsidRPr="00D1709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niezbędnych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oceny zgodności projektu z LSR, wyboru projektu lub ustalenia kwoty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dofinansowania, LGD wzywa podmiot ubiegający się o to dofinansowanie do złożenia tych wyjaśnień lub dokumentów. Wezwanie </w:t>
      </w:r>
      <w:r w:rsidR="00A872A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nie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wydłuża termin</w:t>
      </w:r>
      <w:r w:rsidR="00A872A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u na wybór projektów.</w:t>
      </w:r>
    </w:p>
    <w:p w:rsidR="000F37F6" w:rsidRPr="00D1709A" w:rsidRDefault="001A7E20" w:rsidP="000F37F6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oceny i wyboru projektów zostały opisane w</w:t>
      </w:r>
      <w:r w:rsidR="00A872A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załączniku </w:t>
      </w:r>
      <w:r w:rsidR="00C32506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niniejszego Ogłoszenia tj. </w:t>
      </w:r>
      <w:r w:rsidR="000F37F6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Procedura oceny i wyboru operacji w ramach Lokalnej Strategii Rozwoju Lokalnej Grupy Działania „Podgrodzie Toruńskie” wraz z procedurą przeprowadzania naboru wniosków.</w:t>
      </w:r>
    </w:p>
    <w:p w:rsidR="00456622" w:rsidRPr="00D1709A" w:rsidRDefault="00456622">
      <w:pPr>
        <w:widowControl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D1709A" w:rsidRDefault="001A7E20" w:rsidP="005B131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Weryfikacja </w:t>
      </w:r>
      <w:r w:rsidR="00EA64C4" w:rsidRPr="00D17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spełnienia 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warunk</w:t>
      </w:r>
      <w:r w:rsidR="00EA64C4" w:rsidRPr="00D17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ów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 udzielenia wsparcia dokonywana przez  Zarząd Województwa Kujawsko-Pomorskiego:</w:t>
      </w:r>
    </w:p>
    <w:p w:rsidR="00EB4F4F" w:rsidRPr="00D1709A" w:rsidRDefault="00EB4F4F" w:rsidP="005B131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D1709A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Weryfikacja </w:t>
      </w:r>
      <w:r w:rsidR="00C568C1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zgodności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</w:t>
      </w:r>
      <w:r w:rsidR="00D268DA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arunkami udzielenia wsparcia wniosku o dofinansowanie projektu polega na sprawdzeniu czy i w jakim stopniu projekt, planowany do realizacji, spełnia </w:t>
      </w:r>
      <w:r w:rsidR="00D268DA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arunki udzielenia wsparcia zatwierdzone przez Komitet Monitorujący RPO WK-P</w:t>
      </w:r>
      <w:r w:rsidR="00C32506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Weryfikacja przeprowadzana jest przez pracowników Urzędu Marszałkowskiego Województwa Kujawsko-Pomorskiego.</w:t>
      </w:r>
    </w:p>
    <w:p w:rsidR="001A7E20" w:rsidRPr="00D1709A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Weryfikacji podlegają wyłącznie te wnioski przekazane przez LGD, które mieszczą się </w:t>
      </w:r>
      <w:r w:rsidR="00503422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limicie środków. Weryfikacja kolejnych wniosków z listy odbywać się będzie wyłącznie w przypadku, gdy zostaną zwolnione środki w ramach </w:t>
      </w:r>
      <w:r w:rsidR="00BE45CC">
        <w:rPr>
          <w:rFonts w:ascii="Times New Roman" w:eastAsia="Times New Roman" w:hAnsi="Times New Roman" w:cs="Times New Roman"/>
          <w:sz w:val="24"/>
          <w:szCs w:val="24"/>
          <w:lang w:bidi="ar-SA"/>
        </w:rPr>
        <w:t>konkursu</w:t>
      </w:r>
      <w:r w:rsidR="00BE45CC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(w wyniku korekty kosztów kwalifikowalnych; wycofania wniosku przez wnioskodawcę lub negatywnej weryfikacji).</w:t>
      </w:r>
    </w:p>
    <w:p w:rsidR="001A7E20" w:rsidRPr="00D1709A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Zarząd Województwa dokonuje weryfikacji przekazanych przez LGD wniosków </w:t>
      </w:r>
      <w:r w:rsidR="00503422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o dofinansowanie projektów w terminie do 85 dni roboczych.</w:t>
      </w:r>
    </w:p>
    <w:p w:rsidR="001A7E20" w:rsidRPr="00D1709A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Szczegółowe zasady dotyczące weryfikacji wniosków o dofinansowanie projektu zostały zawarte w Zasadach </w:t>
      </w:r>
      <w:r w:rsidR="00D268DA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sparcia, stanowiących załącznik do niniejszego Ogłoszenia.</w:t>
      </w:r>
    </w:p>
    <w:p w:rsidR="001A7E20" w:rsidRPr="00D1709A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Zarząd Województwa zawrze z wnioskodawcą, którego projekt spełnił warunki udzielenia wsparcia, umowę o dofinansowanie </w:t>
      </w:r>
      <w:r w:rsidR="00C568C1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Umowa   określać   będzie   zasady   realizacji </w:t>
      </w:r>
      <w:r w:rsidR="00503422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i rozliczenia projektu określone dla Europejskiego Funduszu Rozwoju Regionalnego.</w:t>
      </w:r>
    </w:p>
    <w:p w:rsidR="001A7E20" w:rsidRPr="00D1709A" w:rsidRDefault="001A7E20" w:rsidP="001A7E20">
      <w:pPr>
        <w:pStyle w:val="Default"/>
        <w:spacing w:line="276" w:lineRule="auto"/>
        <w:rPr>
          <w:rFonts w:ascii="Times New Roman" w:hAnsi="Times New Roman" w:cs="Times New Roman"/>
          <w:color w:val="FF0000"/>
        </w:rPr>
      </w:pPr>
    </w:p>
    <w:p w:rsidR="00EB4F4F" w:rsidRPr="00D1709A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</w:t>
      </w:r>
      <w:r w:rsidR="00C32506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I. KRYTERIA WYBORU PROJEKTÓW/WARUNKI UDZIELENIA WSPARCIA</w:t>
      </w:r>
    </w:p>
    <w:p w:rsidR="00EB4F4F" w:rsidRPr="00D1709A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4F4F" w:rsidRPr="00D1709A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Lokalna Grupa Działania „Podgrodzie Toruńskie” dokona oceny</w:t>
      </w:r>
      <w:r w:rsidR="006533D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wyboru projektów w oparciu </w:t>
      </w:r>
      <w:r w:rsidR="00BE45C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 kryteria wyboru projektów, które zostały szczegółowo opisane w </w:t>
      </w:r>
      <w:r w:rsidR="006C0683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ałączniku nr 1 do Ogłoszenia</w:t>
      </w:r>
      <w:r w:rsidR="00284C0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</w:t>
      </w:r>
    </w:p>
    <w:p w:rsidR="00EB4F4F" w:rsidRPr="00D1709A" w:rsidRDefault="00284C08" w:rsidP="00284C08">
      <w:pPr>
        <w:widowControl/>
        <w:tabs>
          <w:tab w:val="left" w:pos="5721"/>
        </w:tabs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  <w:tab/>
      </w:r>
    </w:p>
    <w:p w:rsidR="00EB4F4F" w:rsidRPr="00D1709A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Minimalna liczba punktów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której uzyskanie jest warunkiem wyboru operacji </w:t>
      </w:r>
      <w:r w:rsidRPr="00D1709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wynosi 30 punktów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B4F4F" w:rsidRPr="00D1709A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D1709A" w:rsidRDefault="00EB4F4F" w:rsidP="005B131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Wnioski o dofinansowanie projekt</w:t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u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dotyczące projektów pozytywnie ocenionych i wybranych przez LGD do dofinansowania, przekazane do Zarządu Województwa, zostaną następnie poddane weryfikacji z </w:t>
      </w:r>
      <w:r w:rsidR="006C068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arunkami udzielenia wsparcia</w:t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zatwierdzonymi uchwałą Komitetu Monitorującego RPO WK-P na lata 2014-2020. Wa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runki udzielenia wsparcia został</w:t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 szczegółowo opisane </w:t>
      </w:r>
      <w:r w:rsidR="00BE45C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</w:t>
      </w:r>
      <w:r w:rsidR="00556E69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Załączniku nr 2 do Ogłoszenia.</w:t>
      </w:r>
    </w:p>
    <w:p w:rsidR="00EB4F4F" w:rsidRPr="00D1709A" w:rsidRDefault="00551FF8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br/>
      </w:r>
      <w:r w:rsidR="00556E69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XIV</w:t>
      </w:r>
      <w:r w:rsidR="00EB4F4F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ŚRODKI ODWOŁAWCZE PRZYSŁUGUJĄCE SKŁADAJĄCEMU WNIOSEK</w:t>
      </w:r>
    </w:p>
    <w:p w:rsidR="00556E69" w:rsidRPr="00D1709A" w:rsidRDefault="00556E69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Default="00556E69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ETAP OCENY I WYBORU PRZEZ LGD</w:t>
      </w:r>
    </w:p>
    <w:p w:rsidR="00BE45CC" w:rsidRPr="00D1709A" w:rsidRDefault="00BE45CC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556E69" w:rsidRPr="00D1709A" w:rsidRDefault="00EB4F4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Wnioskodawcy</w:t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 odniesieniu do oceny i wyboru dokonanego przez LGD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przysługuje prawo wniesienia protestu w celu ponownego sprawdzenia złożonego wniosku o dofinansowanie projektu, zgodnie z art. 22 ustawy </w:t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RLKS. Protest nie może być złożony po otrzymaniu przez wnioskodawcę informacji o wynikach oceny i wyboru projektu. </w:t>
      </w:r>
    </w:p>
    <w:p w:rsidR="00DE3ADF" w:rsidRPr="00D1709A" w:rsidRDefault="00DE3AD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Wnioskodawca ma prawo wnieść protest w terminie 7 dni kalendarzowych od dnia doręczenia informacji o wyniku oceny i wyboru projektu.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Protest przysługuje</w:t>
      </w:r>
      <w:r w:rsidR="00CE71E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od: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negatywnej oceny zgodności projektu z LSR albo;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nieuzyskania przez projekt przynajmniej minimalnej liczby punktów, od której wniosek uznaje się za wybrany do dofinansowania;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wyniku wyboru, który powoduje, że projekt nie mieści się w limicie środków wskazanym </w:t>
      </w:r>
      <w:r w:rsidR="00CE71E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Rozdziale IX.OGÓLNA PULA ŚRODKÓW PRZEZNACZONA NA DOFINANSOWANIE PROJEKTÓW - okoliczność, że operacja nie mieści się w limicie środków wskazanym </w:t>
      </w:r>
      <w:r w:rsidR="00CE71E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ogłoszeniu o </w:t>
      </w:r>
      <w:r w:rsidR="00CE71E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konkursie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nie może stanowić wyłącznej 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przesłanki wniesienia protestu;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ustalenia przez LGD kwoty wsparcia niższej niż wnioskowana.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E71E0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B40D29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Protest wnoszony jest do Zarządu Województwa za pośrednictwem LGD. </w:t>
      </w:r>
    </w:p>
    <w:p w:rsidR="00B40D29" w:rsidRPr="00B40D29" w:rsidRDefault="00B40D2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556E69" w:rsidRPr="00D1709A" w:rsidRDefault="00CF18ED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Wymogi formalne protestu</w:t>
      </w:r>
      <w:r w:rsidR="00556E6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protest wnoszony jest w formie pisemnej i zawiera: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1) oznaczenie instytucji właściwej do rozpatrzenia protestu;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2) oznaczenie wnioskodawcy;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3) numer wniosku o dofinansowanie projektu;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4) wskazanie kryteriów wyboru projektów, z których oceną wnioskodawca się nie zgadza, wraz </w:t>
      </w:r>
      <w:r w:rsidR="00CE71E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uzasadnieniem [nie dopuszcza się możliwości kwestionowania w ramach protestu zasadności samych kryteriów oceny projektów];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5) wskazanie, w jakim zakresie wnioskodawca nie zgadza się z negatywną oceną zgodności operacji z LSR oraz uzasadnienie stanowiska wnioskodawcy;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6) wskazanie zarzutów o charakterze proceduralnym w zakresie przeprowadzonej oceny, jeżeli zdaniem wnioskodawcy naruszenia takie miały miejsce, wraz z uzasadnieniem;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7) wskazanie, w jakim zakresie wnioskodawca nie zgadza się z ustaleniem przez LGD kwoty wsparcia niższej niż wnioskowana oraz uzasadnienie stanowiska wnioskodawcy;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8) podpis wnioskodawcy lub osoby upoważnionej do jego reprezentowania, z załączeniem oryginału lub kopii dokumentu poświadczającego umocowanie takiej osoby do reprezentowania wnioskodawcy.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E71E0" w:rsidRPr="00B40D2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 wniesienia przez wnioskodawcę protestu nie spełniającego wymogów formalnych, </w:t>
      </w:r>
      <w:r w:rsidR="00CE71E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 których mowa powyżej lub zawierającego oczywiste omyłki, LGD wzywa jednokrotnie wnioskodawcę do uzupełnienia protestu lub poprawienia w nim oczywistych omyłek, w terminie 7 </w:t>
      </w:r>
      <w:r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dni kalendarzowych, licząc od dnia otrzymania wezwania, pod rygorem pozostawienia protestu bez rozpatrzenia. Uzupełnienie protestu może nastąpić wyłącznie w odniesieniu do wymogów formalnych wymienionych w pkt.1-3 i 8. </w:t>
      </w:r>
    </w:p>
    <w:p w:rsidR="00B40D29" w:rsidRPr="00B40D29" w:rsidRDefault="00B40D2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E71E0" w:rsidRPr="00B40D29" w:rsidRDefault="00CE71E0" w:rsidP="00CE71E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Złożenie protestu w biurze LGD powinno nastąpić zgodnie ze wskazaniami zawartymi </w:t>
      </w:r>
      <w:r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w piśmie informującym o wyniku wyboru i możliwości wniesienia protestu.</w:t>
      </w:r>
    </w:p>
    <w:p w:rsidR="00CE71E0" w:rsidRPr="00B40D29" w:rsidRDefault="00CE71E0" w:rsidP="00CE71E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Wnioskodawca może wycofać protest do czasu zakończenia rozpatrywania protestu przez właściwą instytucję. Wycofanie protestu następuje przez złożenie pisemnego oświadczenia </w:t>
      </w:r>
      <w:r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o wycofaniu protestu.</w:t>
      </w:r>
    </w:p>
    <w:p w:rsidR="00556E69" w:rsidRPr="00B40D2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Szczegółowe zasady dotyczące procedury odwoławczej na poziomie LGD, w tym autokontroli dokonywanej przez LGD, zostały uregulowane w </w:t>
      </w:r>
      <w:r w:rsidR="001751DB" w:rsidRPr="00B40D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Procedurze oceny i wyboru operacji w ramach Lokalnej Strategii Rozwoju </w:t>
      </w:r>
      <w:r w:rsidR="001751DB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Lokalnej Grupy Działania „Podgrodzie Toruńskie” wraz z procedurą przeprowadzania naboru wniosków</w:t>
      </w:r>
      <w:r w:rsidR="001751DB" w:rsidRPr="00D1709A" w:rsidDel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(Część trzecia; Opis procesów przeprowadzanych w LGD – RPO WK-P 2014-2020</w:t>
      </w:r>
      <w:r w:rsidR="00366184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) punkt II. 3</w:t>
      </w:r>
      <w:r w:rsidR="00AC4F63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E3ADF" w:rsidRPr="00D1709A" w:rsidRDefault="00DE3AD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dotyczące procedury odwoławczej,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tym rozpatrzenia protestu przez ZW po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autokontroli LGD zostały uregulowanie w załączniku nr 8 do Systemu oceny projektów „Procedura </w:t>
      </w:r>
    </w:p>
    <w:p w:rsidR="00FE75F7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odwoławcza RPO WK-2014-2020 w ramach RLKS”. </w:t>
      </w:r>
    </w:p>
    <w:p w:rsidR="00DE3ADF" w:rsidRPr="00D1709A" w:rsidRDefault="00DE3ADF" w:rsidP="00556E6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ETAP WERYFIKACJI PRZEPROWADZANEJ PRZEZ ZARZAD WOJEWÓDZTWA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Na etapie weryfikacji przeprowadzanej przez Zarząd Województwa</w:t>
      </w:r>
      <w:r w:rsidR="008F6FC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8F6FCB" w:rsidRPr="008F6FCB">
        <w:rPr>
          <w:rFonts w:ascii="Times New Roman" w:eastAsia="Times New Roman" w:hAnsi="Times New Roman" w:cs="Times New Roman"/>
          <w:sz w:val="24"/>
          <w:szCs w:val="24"/>
          <w:lang w:bidi="ar-SA"/>
        </w:rPr>
        <w:t>Kujawsko-Pomorskiego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(ZW) Wnioskodawca może złożyć protest od negatywnej oceny projektu w zakresie zgodności </w:t>
      </w:r>
      <w:r w:rsidR="008F6FC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Warunkami udzielenia wsparcia lub naruszeń o charakterze proceduralnym, które wystąpiły </w:t>
      </w:r>
      <w:r w:rsidR="008F6FC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trakcie oceny i miały wpływ na jej wynik. Protest wnoszony jest do Departamentu </w:t>
      </w:r>
      <w:r w:rsidR="008F6FCB" w:rsidRPr="008F6FC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Funduszy Europejskich 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za pośrednictwem</w:t>
      </w:r>
      <w:r w:rsidR="008F6FC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8F6FCB" w:rsidRPr="008F6FCB">
        <w:rPr>
          <w:rFonts w:ascii="Times New Roman" w:eastAsia="Times New Roman" w:hAnsi="Times New Roman" w:cs="Times New Roman"/>
          <w:sz w:val="24"/>
          <w:szCs w:val="24"/>
          <w:lang w:bidi="ar-SA"/>
        </w:rPr>
        <w:t>Departamentu Wdrażania Regionalnego Programu Operacyjnego</w:t>
      </w:r>
      <w:r w:rsidR="008F6FC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E3ADF" w:rsidRPr="00D1709A" w:rsidRDefault="00DE3AD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Wymogi formalne protestu - protest wnoszony jest w formie pisemnej i zawiera: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1) oznaczenie instytucji właściwej do rozpatrzenia protestu;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2) oznaczenie wnioskodawcy;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3) numer wniosku o dofinansowanie projektu;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4) wskazanie warunków udzielenia wsparcia, z których oceną wnioskodawca się nie zgadza, wraz </w:t>
      </w:r>
      <w:r w:rsidR="00B40D2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 uzasadnieniem [nie dopuszcza się możliwości kwestionowan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ia w ramach protestu zasadności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samych warunków udzielenia wsparcia]; 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5) wskazanie zarzutów o charakterze proceduralnym w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zakresie przeprowadzonej oceny, jeżeli zdaniem wnioskodawcy naruszenia takie miały miejsce, wraz z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uzasadnieniem; </w:t>
      </w:r>
    </w:p>
    <w:p w:rsidR="00DE3ADF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6) podpis wnioskodawcy lub osoby upoważnionej do jego reprezentowania, z załączeniem oryginału lub kopii dokumentu poświadczającego umocowanie takiej osoby do reprezentowania wnioskodawcy. </w:t>
      </w:r>
    </w:p>
    <w:p w:rsidR="00DE3ADF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 wniesienia przez wnioskodawcę protestu nie spełniającego wymogów formalnych, </w:t>
      </w:r>
      <w:r w:rsidR="00BB70F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 których mowa powyżej lub zawierającego oczywiste omyłki, Departament </w:t>
      </w:r>
      <w:r w:rsidR="00BB70F0">
        <w:rPr>
          <w:rFonts w:ascii="Times New Roman" w:eastAsia="Times New Roman" w:hAnsi="Times New Roman" w:cs="Times New Roman"/>
          <w:sz w:val="24"/>
          <w:szCs w:val="24"/>
          <w:lang w:bidi="ar-SA"/>
        </w:rPr>
        <w:t>Funduszy Europejskich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wzywa wnioskodawcę do jego uzupełnienia lub poprawienia w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nim oczywistych omyłek, </w:t>
      </w:r>
      <w:r w:rsidR="00A47D6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w terminie 7 dni kalendarzowych, licząc od dnia otrzymania wezwania pod rygorem pozostawienia protestu bez rozpatrzenia. Uzupełnienie protestu może nastąpić wyłącznie w odniesieniu do wymogów formalnych wymienionych w pkt.1-3 i 6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556E69" w:rsidRPr="00D1709A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Procedura odwoławcza od odmowy udzielenia wsparcia przebiega analogicznie jak w przypadku </w:t>
      </w:r>
    </w:p>
    <w:p w:rsidR="00A31AE9" w:rsidRPr="00BB04F9" w:rsidRDefault="00556E69" w:rsidP="00B40D2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procedury odwoławczej przewidzianej dla konkursów ogłaszanych przez Instytucję Zarządzającą RPO. Odpowiednie zastosowanie mają zapisy załącznika nr 6 do Systemu oceny projektów „Procedura odwoławcza RPO WK-P 2014-202</w:t>
      </w:r>
      <w:r w:rsidR="00A31AE9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0”</w:t>
      </w:r>
      <w:r w:rsidR="00DE3ADF" w:rsidRPr="00D1709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="00A31AE9" w:rsidRPr="00D1709A">
        <w:rPr>
          <w:rFonts w:ascii="Times New Roman" w:hAnsi="Times New Roman" w:cs="Times New Roman"/>
          <w:sz w:val="24"/>
          <w:szCs w:val="24"/>
        </w:rPr>
        <w:t xml:space="preserve"> </w:t>
      </w:r>
      <w:r w:rsidR="00A31AE9" w:rsidRPr="00BB04F9">
        <w:rPr>
          <w:rFonts w:ascii="Times New Roman" w:eastAsia="Times New Roman" w:hAnsi="Times New Roman" w:cs="Times New Roman"/>
          <w:sz w:val="24"/>
          <w:szCs w:val="24"/>
        </w:rPr>
        <w:t>Jeżeli po upływie 6 miesięcy od dnia przekazania wniosków do Zarządu Województwa okaże się, że nie jest możliwe udzielenie wsparcia w ramach limitu środków, Zarząd Województwa informuje podmiot ubiegający się o dofinansowanie o braku dostępnych środków i pozostawia wniosek bez rozpatrzenia.</w:t>
      </w:r>
    </w:p>
    <w:p w:rsidR="00556E69" w:rsidRPr="00D1709A" w:rsidRDefault="00A31AE9" w:rsidP="00A31AE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04F9">
        <w:rPr>
          <w:rFonts w:ascii="Times New Roman" w:eastAsia="Times New Roman" w:hAnsi="Times New Roman" w:cs="Times New Roman"/>
          <w:sz w:val="24"/>
          <w:szCs w:val="24"/>
        </w:rPr>
        <w:t>Od decyzji podjętych przez Zarząd Województwa podczas weryfikacji protest nie przysługuje.</w:t>
      </w:r>
    </w:p>
    <w:p w:rsidR="00DE3ADF" w:rsidRPr="00D1709A" w:rsidRDefault="00DE3ADF" w:rsidP="00556E6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4F4F" w:rsidRPr="00D1709A" w:rsidRDefault="00DE3ADF" w:rsidP="00EB4F4F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 w:rsidRPr="00D1709A">
        <w:rPr>
          <w:rStyle w:val="Pogrubienie"/>
        </w:rPr>
        <w:t>X</w:t>
      </w:r>
      <w:r w:rsidR="00EB4F4F" w:rsidRPr="00D1709A">
        <w:rPr>
          <w:rStyle w:val="Pogrubienie"/>
        </w:rPr>
        <w:t>V. UMOWA O DOFINANSOWANIE</w:t>
      </w:r>
    </w:p>
    <w:p w:rsidR="00EB4F4F" w:rsidRPr="00D1709A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8E25A2" w:rsidRPr="00D1709A" w:rsidRDefault="00EB4F4F" w:rsidP="00995DE9">
      <w:pPr>
        <w:pStyle w:val="NormalnyWeb"/>
        <w:spacing w:before="0" w:beforeAutospacing="0" w:after="0" w:afterAutospacing="0" w:line="360" w:lineRule="auto"/>
        <w:jc w:val="both"/>
      </w:pPr>
      <w:r w:rsidRPr="00D1709A">
        <w:t xml:space="preserve">Umowa o dofinansowanie projektów będzie zawierana pomiędzy wnioskodawcami projektów wybranych do dofinansowania, a Zarządem Województwa Kujawsko-Pomorskiego. Szczegółowe regulacje dotyczące etapu podpisania umowy zostały przedstawione w Zasadach wsparcia, stanowiących załącznik do niniejszego Ogłoszenia. Wzór umowy o dofinansowanie projektu </w:t>
      </w:r>
      <w:r w:rsidRPr="00E6420B">
        <w:t xml:space="preserve">stanowi załącznik </w:t>
      </w:r>
      <w:r w:rsidR="00E6420B">
        <w:t>nr 11</w:t>
      </w:r>
      <w:r w:rsidR="00E6420B" w:rsidRPr="00E6420B">
        <w:t xml:space="preserve"> </w:t>
      </w:r>
      <w:r w:rsidRPr="00E6420B">
        <w:t>do niniejszego Ogłoszenia.</w:t>
      </w:r>
    </w:p>
    <w:p w:rsidR="00281253" w:rsidRPr="00D1709A" w:rsidRDefault="00281253" w:rsidP="00995DE9">
      <w:pPr>
        <w:pStyle w:val="NormalnyWeb"/>
        <w:spacing w:before="0" w:beforeAutospacing="0" w:after="0" w:afterAutospacing="0" w:line="360" w:lineRule="auto"/>
        <w:jc w:val="both"/>
      </w:pPr>
    </w:p>
    <w:p w:rsidR="00EB4F4F" w:rsidRPr="00D1709A" w:rsidRDefault="00EB4F4F" w:rsidP="00995DE9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D1709A">
        <w:rPr>
          <w:rStyle w:val="Pogrubienie"/>
        </w:rPr>
        <w:t>XV</w:t>
      </w:r>
      <w:r w:rsidR="00DE3ADF" w:rsidRPr="00D1709A">
        <w:rPr>
          <w:rStyle w:val="Pogrubienie"/>
        </w:rPr>
        <w:t>I</w:t>
      </w:r>
      <w:r w:rsidRPr="00D1709A">
        <w:rPr>
          <w:rStyle w:val="Pogrubienie"/>
        </w:rPr>
        <w:t>. PYTANIA I ODPOWIEDZI</w:t>
      </w:r>
    </w:p>
    <w:p w:rsidR="00EB4F4F" w:rsidRPr="00D1709A" w:rsidRDefault="00EB4F4F" w:rsidP="00995DE9">
      <w:pPr>
        <w:pStyle w:val="NormalnyWeb"/>
        <w:spacing w:before="0" w:beforeAutospacing="0" w:after="0" w:afterAutospacing="0" w:line="360" w:lineRule="auto"/>
        <w:jc w:val="both"/>
      </w:pPr>
    </w:p>
    <w:p w:rsidR="00EB4F4F" w:rsidRPr="00D1709A" w:rsidRDefault="00EB4F4F" w:rsidP="00995DE9">
      <w:pPr>
        <w:pStyle w:val="NormalnyWeb"/>
        <w:spacing w:before="0" w:beforeAutospacing="0" w:after="0" w:afterAutospacing="0" w:line="360" w:lineRule="auto"/>
        <w:jc w:val="both"/>
      </w:pPr>
      <w:r w:rsidRPr="00D1709A">
        <w:t>Informacji dotyczących konkursu udzielają pracownicy biura Lokalnej Grupy Działania „Podgrodzie Toruńskie”, czynnego od poniedziałku do piątku w godzinach: 7:00 – 15.00.</w:t>
      </w:r>
    </w:p>
    <w:p w:rsidR="00EB4F4F" w:rsidRPr="00D1709A" w:rsidRDefault="00EB4F4F" w:rsidP="00995DE9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</w:p>
    <w:p w:rsidR="00EB4F4F" w:rsidRPr="00D1709A" w:rsidRDefault="00EB4F4F" w:rsidP="00995DE9">
      <w:pPr>
        <w:pStyle w:val="NormalnyWeb"/>
        <w:spacing w:before="0" w:beforeAutospacing="0" w:after="0" w:afterAutospacing="0" w:line="360" w:lineRule="auto"/>
        <w:jc w:val="both"/>
      </w:pPr>
      <w:r w:rsidRPr="00D1709A">
        <w:t>Z pytaniami można się zgłaszać osobiście w biurze LGD</w:t>
      </w:r>
      <w:r w:rsidR="001A7BB9">
        <w:t>,</w:t>
      </w:r>
      <w:r w:rsidRPr="00D1709A">
        <w:t xml:space="preserve"> telefonicznie pod numerem: 884 889</w:t>
      </w:r>
      <w:r w:rsidR="001A7BB9">
        <w:t> </w:t>
      </w:r>
      <w:r w:rsidRPr="00D1709A">
        <w:t>610</w:t>
      </w:r>
      <w:r w:rsidR="001A7BB9">
        <w:t xml:space="preserve"> lub na adres e-mail: biuro@podgrodzietorunskie.pl</w:t>
      </w:r>
    </w:p>
    <w:p w:rsidR="00EB4F4F" w:rsidRPr="00D1709A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DE3ADF" w:rsidRPr="00D1709A" w:rsidRDefault="00DE3ADF" w:rsidP="00995DE9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D1709A">
        <w:rPr>
          <w:b/>
        </w:rPr>
        <w:t>Dodatkowe informacje:</w:t>
      </w:r>
    </w:p>
    <w:p w:rsidR="00DE3ADF" w:rsidRPr="00D1709A" w:rsidRDefault="00706974" w:rsidP="00995DE9">
      <w:pPr>
        <w:pStyle w:val="NormalnyWeb"/>
        <w:spacing w:before="0" w:beforeAutospacing="0" w:after="0" w:afterAutospacing="0" w:line="360" w:lineRule="auto"/>
        <w:jc w:val="both"/>
      </w:pPr>
      <w:r w:rsidRPr="00D1709A">
        <w:t xml:space="preserve">Preferuje się wnioskodawców, którzy w zakresie przygotowania wniosku o dofinansowanie projektu </w:t>
      </w:r>
      <w:bookmarkStart w:id="0" w:name="_GoBack"/>
      <w:r w:rsidRPr="00D1709A">
        <w:t>korzystali ze wsparcia doradczego oferowanego przez LGD w formie bezpośredniej wizyty w biurze LGD.</w:t>
      </w:r>
    </w:p>
    <w:p w:rsidR="00706974" w:rsidRPr="00D1709A" w:rsidRDefault="005B1313" w:rsidP="00995DE9">
      <w:pPr>
        <w:pStyle w:val="NormalnyWeb"/>
        <w:spacing w:before="0" w:beforeAutospacing="0" w:after="0" w:afterAutospacing="0" w:line="360" w:lineRule="auto"/>
        <w:jc w:val="both"/>
      </w:pPr>
      <w:r w:rsidRPr="00D1709A">
        <w:t xml:space="preserve">Regulamin udzielania, sposobu pomiaru oraz metod oceny jakości i efektywności doradztwa </w:t>
      </w:r>
      <w:r w:rsidR="004E119F">
        <w:br/>
      </w:r>
      <w:r w:rsidRPr="00D1709A">
        <w:t>w Stowarzyszeniu LGD „Podgrodzie Toruńskie” stanowi załącznik nr 18</w:t>
      </w:r>
      <w:r w:rsidR="00706974" w:rsidRPr="00D1709A">
        <w:t xml:space="preserve"> do Ogłoszenia.</w:t>
      </w:r>
    </w:p>
    <w:bookmarkEnd w:id="0"/>
    <w:p w:rsidR="00EB4F4F" w:rsidRPr="00D1709A" w:rsidRDefault="00EB4F4F" w:rsidP="00995DE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XVI</w:t>
      </w:r>
      <w:r w:rsidR="00397392"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D1709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ZAŁĄCZNIKI DO OGŁOSZENIA</w:t>
      </w:r>
    </w:p>
    <w:p w:rsidR="00EB4F4F" w:rsidRPr="00641017" w:rsidRDefault="00EB4F4F" w:rsidP="00641017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1017">
        <w:rPr>
          <w:rFonts w:ascii="Times New Roman" w:eastAsia="Times New Roman" w:hAnsi="Times New Roman" w:cs="Times New Roman"/>
          <w:sz w:val="24"/>
          <w:szCs w:val="24"/>
          <w:lang w:bidi="ar-SA"/>
        </w:rPr>
        <w:t>Kryteria wyboru projektu</w:t>
      </w:r>
      <w:r w:rsidR="00706974" w:rsidRPr="00641017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Warunki udzielenia wsparcia przyjęte przez Komitet Monitorujący RPO WK-P;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Zasady wsparcia projektów realizowanych przez podmioty inne niż LGD ze środków EFRR w ramach Osi Priorytetowej 7 Rozwój lokalny kierowany przez społeczność Regionalnego Programu Operacyjnego Województwa Kujawsko-Pomorskiego na lata 2014-2020;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Formularz Wniosku o dofinansowanie projektu odzwierciedlonego w Generatorze Wniosków </w:t>
      </w:r>
      <w:r w:rsidR="007175DC" w:rsidRPr="00953F71">
        <w:rPr>
          <w:rFonts w:ascii="Times New Roman" w:eastAsia="Times New Roman" w:hAnsi="Times New Roman" w:cs="Times New Roman"/>
          <w:sz w:val="24"/>
          <w:szCs w:val="24"/>
        </w:rPr>
        <w:t>o Dofinansowanie w ramach RPO WK-P</w:t>
      </w:r>
      <w:r w:rsidR="00706974" w:rsidRPr="00641017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Instrukcja użytkownika GWD (Generatora Wniosków o Dofinansowanie);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Regulamin użytkownika GWD;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lastRenderedPageBreak/>
        <w:t xml:space="preserve">Instrukcja wypełniania Wniosku o dofinansowanie projektu </w:t>
      </w:r>
      <w:bookmarkStart w:id="1" w:name="_ftnref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>[1]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Instrukcja wypełniania załączników do wniosku o dofinansowanie projektu </w:t>
      </w:r>
      <w:bookmarkStart w:id="2" w:name="_ftnref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>[2]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Lista załączników do wniosku o dofinansowanie projektu;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Lista wymaganych dokumentów potwierdzających spełnienie kryteriów wyboru operacji;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Wzór Umowy o dofinansowanie projektu;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Obowiązująca wersja Wniosku o płatność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(uwaga: niniejszy załącznik stanowi wersję papierową wniosku o płatność, w ramach RPO WK-P wniosek o płatność składany jest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wyłącznie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elektronicznie w systemie SL)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Lokalna Strategia Rozwoju Lokalnej Grupy Działania „Podgrodzie Toruńskie”</w:t>
      </w:r>
    </w:p>
    <w:p w:rsidR="00366184" w:rsidRPr="00641017" w:rsidRDefault="00335CCE" w:rsidP="00641017">
      <w:pPr>
        <w:widowControl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1" w:history="1">
        <w:r w:rsidR="00366184" w:rsidRPr="00641017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bidi="ar-SA"/>
          </w:rPr>
          <w:t>http://www.podgrodzietorunskie.pl/images/LSR.pdf</w:t>
        </w:r>
      </w:hyperlink>
    </w:p>
    <w:p w:rsidR="005B1313" w:rsidRPr="00641017" w:rsidRDefault="0037490A" w:rsidP="00641017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1017">
        <w:rPr>
          <w:rFonts w:ascii="Times New Roman" w:eastAsia="Times New Roman" w:hAnsi="Times New Roman" w:cs="Times New Roman"/>
          <w:sz w:val="24"/>
          <w:szCs w:val="24"/>
          <w:lang w:bidi="ar-SA"/>
        </w:rPr>
        <w:t>Procedura oceny i wyboru operacji w ramach Lokalnej Strategii Rozwoju Lokalnej Grupy Działania „Podgrodzie Toruńskie” wraz z procedurą przeprowadzania naboru wniosków</w:t>
      </w:r>
      <w:r w:rsidR="002645D2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Standardy w zakresie kształtowania ładu przestrzennego w Województwie Kujawsko-Pomorskim;</w:t>
      </w:r>
    </w:p>
    <w:p w:rsidR="00DF54AF" w:rsidRPr="00641017" w:rsidRDefault="00DF54AF" w:rsidP="00641017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017">
        <w:rPr>
          <w:rFonts w:ascii="Times New Roman" w:hAnsi="Times New Roman" w:cs="Times New Roman"/>
          <w:sz w:val="24"/>
          <w:szCs w:val="24"/>
        </w:rPr>
        <w:t xml:space="preserve">Standardy dostępności dla polityki spójności 2014-2020 stanowiące załącznik nr 2 do </w:t>
      </w:r>
      <w:hyperlink r:id="rId12" w:tooltip="Wytyczne w zakresie realizacji zasady równości szans i niedyskryminacji, w tym dostępności dla osób z niepełnosprawnościami oraz zasady równości szans kobiet i mężczyzn w ramach funduszy unijnych na lata 2014-2020" w:history="1">
        <w:r w:rsidRPr="00641017">
          <w:rPr>
            <w:rFonts w:ascii="Times New Roman" w:hAnsi="Times New Roman" w:cs="Times New Roman"/>
            <w:sz w:val="24"/>
            <w:szCs w:val="24"/>
          </w:rPr>
          <w:t xml:space="preserve">Wytycznych w zakresie realizacji zasady równości szans i niedyskryminacji, w tym dostępności dla osób z niepełnosprawnościami oraz zasady równości szans kobiet </w:t>
        </w:r>
        <w:r w:rsidR="00F37021" w:rsidRPr="00641017">
          <w:rPr>
            <w:rFonts w:ascii="Times New Roman" w:hAnsi="Times New Roman" w:cs="Times New Roman"/>
            <w:sz w:val="24"/>
            <w:szCs w:val="24"/>
          </w:rPr>
          <w:br/>
        </w:r>
        <w:r w:rsidRPr="00641017">
          <w:rPr>
            <w:rFonts w:ascii="Times New Roman" w:hAnsi="Times New Roman" w:cs="Times New Roman"/>
            <w:sz w:val="24"/>
            <w:szCs w:val="24"/>
          </w:rPr>
          <w:t>i mężczyzn w ramach funduszy unijnych na lata 2014-2020</w:t>
        </w:r>
      </w:hyperlink>
      <w:r w:rsidR="005B1313" w:rsidRPr="00641017">
        <w:rPr>
          <w:rFonts w:ascii="Times New Roman" w:hAnsi="Times New Roman" w:cs="Times New Roman"/>
          <w:sz w:val="24"/>
          <w:szCs w:val="24"/>
        </w:rPr>
        <w:t>;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Regulamin udzielania, sposobu pomiaru oraz metod oceny jakości i efektywności doradztwa w Stowarzyszeniu LGD „Podgrodzie Toruńskie”.</w:t>
      </w:r>
    </w:p>
    <w:p w:rsidR="007175DC" w:rsidRDefault="002645D2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Mechanizm monitorowania i wycofania w przypadku finansowania infrastruktury ze środków publicznych.</w:t>
      </w:r>
    </w:p>
    <w:p w:rsidR="007175DC" w:rsidRDefault="002645D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[1] Ilekroć w Instrukcji wypełniania wniosku/Instrukcji wypełniania załączników do wniosku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o dofinansowanie projektu jest mowa o Instytucji Zarządzającej, należy przez to rozumieć LGD,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w sytuacji gdy wniosek jest w trakcie weryfikacji LGD.</w:t>
      </w:r>
    </w:p>
    <w:p w:rsidR="007175DC" w:rsidRDefault="002645D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[2] Jw.</w:t>
      </w:r>
    </w:p>
    <w:p w:rsidR="007175DC" w:rsidRDefault="007175DC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7175DC" w:rsidRDefault="002645D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Dokumenty pomocnicze:</w:t>
      </w:r>
    </w:p>
    <w:p w:rsidR="007175DC" w:rsidRDefault="002645D2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Dokumenty pomocnicze w zakresie OOŚ</w:t>
      </w:r>
    </w:p>
    <w:p w:rsidR="007175DC" w:rsidRDefault="002645D2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Wytyczne w zakresie kwalifikowalności wydatków w ramach Europejskiego Funduszu Rozwoju Regionalnego, Europejskiego Funduszu Społecznego oraz Funduszu Spójności na lata 2014-2020</w:t>
      </w:r>
    </w:p>
    <w:p w:rsidR="007175DC" w:rsidRDefault="002645D2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System oceny projektów w ramach Regionalnego Programu Operacyjnego Województwa Kujawsko-Pomorskiego na lata 2014-2020 </w:t>
      </w:r>
    </w:p>
    <w:p w:rsidR="00F37021" w:rsidRPr="00641017" w:rsidRDefault="00335CCE" w:rsidP="00641017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3" w:tgtFrame="_blank" w:history="1">
        <w:r w:rsidR="00F37021" w:rsidRPr="0064101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Szczegółowy Opis Osi Priorytetowych Regionalnego Programu Operacyjnego Województwa Kujawsko-Pomorskiego na lata 2014-2020</w:t>
        </w:r>
        <w:r w:rsidR="005B1313" w:rsidRPr="0064101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:rsidR="00E6420B" w:rsidRPr="00641017" w:rsidRDefault="00E6420B" w:rsidP="00641017">
      <w:pPr>
        <w:pStyle w:val="Akapitzlist"/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017">
        <w:rPr>
          <w:rFonts w:ascii="Times New Roman" w:hAnsi="Times New Roman" w:cs="Times New Roman"/>
          <w:sz w:val="24"/>
          <w:szCs w:val="24"/>
        </w:rPr>
        <w:t>Interpretacja Departamentu Rozwoju Regionalnego z dnia 05.06.2018 r. dotycząca wskaźnika „Liczba wspartych obiektów infrastruktury zlokalizowanych na rewitalizowanych obszarach w ramach projektów realizowanych”.</w:t>
      </w:r>
    </w:p>
    <w:sectPr w:rsidR="00E6420B" w:rsidRPr="00641017" w:rsidSect="00531924">
      <w:headerReference w:type="default" r:id="rId14"/>
      <w:footerReference w:type="default" r:id="rId15"/>
      <w:pgSz w:w="11910" w:h="16840"/>
      <w:pgMar w:top="1530" w:right="1020" w:bottom="1440" w:left="1200" w:header="284" w:footer="1240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7FECCD" w15:done="0"/>
  <w15:commentEx w15:paraId="6FAC4697" w15:done="0"/>
  <w15:commentEx w15:paraId="594A7F06" w15:done="0"/>
  <w15:commentEx w15:paraId="19F7DE27" w15:done="0"/>
  <w15:commentEx w15:paraId="551230E5" w15:done="0"/>
  <w15:commentEx w15:paraId="35EA99E8" w15:done="0"/>
  <w15:commentEx w15:paraId="041F3586" w15:done="0"/>
  <w15:commentEx w15:paraId="3C54F9CC" w15:done="0"/>
  <w15:commentEx w15:paraId="22FFCFB8" w15:done="0"/>
  <w15:commentEx w15:paraId="4AD079B2" w15:done="0"/>
  <w15:commentEx w15:paraId="121B3B38" w15:paraIdParent="4AD079B2" w15:done="0"/>
  <w15:commentEx w15:paraId="23C34207" w15:done="0"/>
  <w15:commentEx w15:paraId="03D013E1" w15:paraIdParent="23C34207" w15:done="0"/>
  <w15:commentEx w15:paraId="609740FB" w15:done="0"/>
  <w15:commentEx w15:paraId="25A4B766" w15:done="0"/>
  <w15:commentEx w15:paraId="3B1C9235" w15:done="0"/>
  <w15:commentEx w15:paraId="5221C00A" w15:done="0"/>
  <w15:commentEx w15:paraId="73D10FBA" w15:done="0"/>
  <w15:commentEx w15:paraId="36555971" w15:done="0"/>
  <w15:commentEx w15:paraId="03551C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E5E75" w16cid:durableId="210FC475"/>
  <w16cid:commentId w16cid:paraId="2C9A7AA2" w16cid:durableId="210FC4B2"/>
  <w16cid:commentId w16cid:paraId="3D5F614F" w16cid:durableId="210FC507"/>
  <w16cid:commentId w16cid:paraId="6742FA98" w16cid:durableId="210FC60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D78" w:rsidRDefault="008A4D78" w:rsidP="007C5B69">
      <w:r>
        <w:separator/>
      </w:r>
    </w:p>
  </w:endnote>
  <w:endnote w:type="continuationSeparator" w:id="0">
    <w:p w:rsidR="008A4D78" w:rsidRDefault="008A4D78" w:rsidP="007C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DE" w:rsidRDefault="00335CCE">
    <w:pPr>
      <w:pStyle w:val="Tekstpodstawowy"/>
      <w:spacing w:line="14" w:lineRule="auto"/>
      <w:ind w:left="0"/>
      <w:rPr>
        <w:sz w:val="20"/>
      </w:rPr>
    </w:pPr>
    <w:r w:rsidRPr="00335CC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7pt;margin-top:768.9pt;width:17.0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9x+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" filled="f" stroked="f">
          <v:textbox inset="0,0,0,0">
            <w:txbxContent>
              <w:p w:rsidR="00840BDE" w:rsidRDefault="00335CCE">
                <w:pPr>
                  <w:pStyle w:val="Tekstpodstawowy"/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40BDE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4B5E8C">
                  <w:rPr>
                    <w:rFonts w:ascii="Trebuchet MS"/>
                    <w:noProof/>
                    <w:w w:val="97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D78" w:rsidRDefault="008A4D78" w:rsidP="007C5B69">
      <w:r>
        <w:separator/>
      </w:r>
    </w:p>
  </w:footnote>
  <w:footnote w:type="continuationSeparator" w:id="0">
    <w:p w:rsidR="008A4D78" w:rsidRDefault="008A4D78" w:rsidP="007C5B69">
      <w:r>
        <w:continuationSeparator/>
      </w:r>
    </w:p>
  </w:footnote>
  <w:footnote w:id="1">
    <w:p w:rsidR="00840BDE" w:rsidRDefault="00840BDE" w:rsidP="00EC74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40BB">
        <w:rPr>
          <w:sz w:val="18"/>
        </w:rPr>
        <w:t xml:space="preserve">Lista warunków udzielenia wsparcia dla projektów własnych LGD oraz projektów realizowanych przez podmioty inne niż LGD  w ramach RLKS weryfikowanych przez IZ RPO WK-P z Europejskiego Funduszy Rozwoju Regionalnego stanowi załącznik nr 2 do Ogłoszenia (dalej: warunki udzielenia wsparcia). Warunki udzielenia wsparcia stanowią załącznik do Uchwały Nr 44/2019 Komitetu Monitorującego RPO WK-P na lata </w:t>
      </w:r>
      <w:r>
        <w:t>2014-2020 z dnia 18.06.2019 r.</w:t>
      </w:r>
    </w:p>
  </w:footnote>
  <w:footnote w:id="2">
    <w:p w:rsidR="00840BDE" w:rsidRPr="009E52D8" w:rsidRDefault="00840BDE" w:rsidP="009E52D8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E52D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E52D8">
        <w:rPr>
          <w:rFonts w:ascii="Times New Roman" w:hAnsi="Times New Roman" w:cs="Times New Roman"/>
          <w:sz w:val="20"/>
          <w:szCs w:val="20"/>
        </w:rPr>
        <w:t xml:space="preserve"> Maksymalny poziom dofinansowania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9E52D8">
        <w:rPr>
          <w:rFonts w:ascii="Times New Roman" w:eastAsia="Times New Roman" w:hAnsi="Times New Roman" w:cs="Times New Roman"/>
          <w:sz w:val="20"/>
          <w:szCs w:val="20"/>
          <w:lang w:bidi="ar-SA"/>
        </w:rPr>
        <w:t>e środków EFRR wynosi 95%. Niemniej jednak dofinansowanie nie może być większe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E52D8">
        <w:rPr>
          <w:rFonts w:ascii="Times New Roman" w:eastAsia="Times New Roman" w:hAnsi="Times New Roman" w:cs="Times New Roman"/>
          <w:sz w:val="20"/>
          <w:szCs w:val="20"/>
          <w:lang w:bidi="ar-SA"/>
        </w:rPr>
        <w:t>niż określone w LSR dla Przedsięwzięcia „</w:t>
      </w:r>
      <w:r w:rsidRPr="009E52D8">
        <w:rPr>
          <w:rFonts w:ascii="Times New Roman" w:hAnsi="Times New Roman" w:cs="Times New Roman"/>
          <w:sz w:val="20"/>
          <w:szCs w:val="20"/>
        </w:rPr>
        <w:t xml:space="preserve">Działania infrastrukturalne przyczyniające się do rewitalizacji </w:t>
      </w:r>
      <w:r w:rsidRPr="009E52D8">
        <w:rPr>
          <w:rFonts w:ascii="Times New Roman" w:hAnsi="Times New Roman" w:cs="Times New Roman"/>
          <w:sz w:val="20"/>
          <w:szCs w:val="20"/>
        </w:rPr>
        <w:br/>
        <w:t>społeczno – gospodarczej</w:t>
      </w:r>
      <w:r w:rsidRPr="009E52D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”. </w:t>
      </w:r>
    </w:p>
    <w:p w:rsidR="00840BDE" w:rsidRDefault="00840BD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DE" w:rsidRPr="001661AF" w:rsidRDefault="00840BDE" w:rsidP="001661AF">
    <w:pPr>
      <w:pStyle w:val="Nagwek"/>
    </w:pPr>
    <w:r w:rsidRPr="00531924">
      <w:rPr>
        <w:noProof/>
        <w:lang w:eastAsia="pl-PL"/>
      </w:rPr>
      <w:drawing>
        <wp:inline distT="0" distB="0" distL="0" distR="0">
          <wp:extent cx="6158290" cy="647700"/>
          <wp:effectExtent l="1905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25D"/>
    <w:multiLevelType w:val="multilevel"/>
    <w:tmpl w:val="A3D6D7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74125"/>
    <w:multiLevelType w:val="hybridMultilevel"/>
    <w:tmpl w:val="495E2A52"/>
    <w:lvl w:ilvl="0" w:tplc="EFA65D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62988"/>
    <w:multiLevelType w:val="multilevel"/>
    <w:tmpl w:val="24E0F8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617AB"/>
    <w:multiLevelType w:val="multilevel"/>
    <w:tmpl w:val="6F54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A497B"/>
    <w:multiLevelType w:val="hybridMultilevel"/>
    <w:tmpl w:val="2BE69CE6"/>
    <w:lvl w:ilvl="0" w:tplc="9BFA62F4">
      <w:start w:val="1"/>
      <w:numFmt w:val="upperRoman"/>
      <w:lvlText w:val="%1."/>
      <w:lvlJc w:val="left"/>
      <w:pPr>
        <w:ind w:left="1080" w:hanging="720"/>
      </w:pPr>
      <w:rPr>
        <w:rFonts w:ascii="Georgia" w:eastAsia="Georgia" w:hAnsi="Georgia" w:cs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D4135"/>
    <w:multiLevelType w:val="multilevel"/>
    <w:tmpl w:val="8F34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75577"/>
    <w:multiLevelType w:val="hybridMultilevel"/>
    <w:tmpl w:val="15166B38"/>
    <w:lvl w:ilvl="0" w:tplc="E2EC0BEA">
      <w:start w:val="1"/>
      <w:numFmt w:val="decimal"/>
      <w:lvlText w:val="%1."/>
      <w:lvlJc w:val="left"/>
      <w:pPr>
        <w:ind w:left="502" w:hanging="284"/>
      </w:pPr>
      <w:rPr>
        <w:rFonts w:ascii="Georgia" w:eastAsia="Georgia" w:hAnsi="Georgia" w:cs="Georgia" w:hint="default"/>
        <w:spacing w:val="-1"/>
        <w:w w:val="134"/>
        <w:sz w:val="22"/>
        <w:szCs w:val="22"/>
        <w:lang w:val="pl-PL" w:eastAsia="pl-PL" w:bidi="pl-PL"/>
      </w:rPr>
    </w:lvl>
    <w:lvl w:ilvl="1" w:tplc="5FB636FC">
      <w:numFmt w:val="bullet"/>
      <w:lvlText w:val="•"/>
      <w:lvlJc w:val="left"/>
      <w:pPr>
        <w:ind w:left="1418" w:hanging="284"/>
      </w:pPr>
      <w:rPr>
        <w:rFonts w:hint="default"/>
        <w:lang w:val="pl-PL" w:eastAsia="pl-PL" w:bidi="pl-PL"/>
      </w:rPr>
    </w:lvl>
    <w:lvl w:ilvl="2" w:tplc="AC7CC300">
      <w:numFmt w:val="bullet"/>
      <w:lvlText w:val="•"/>
      <w:lvlJc w:val="left"/>
      <w:pPr>
        <w:ind w:left="2337" w:hanging="284"/>
      </w:pPr>
      <w:rPr>
        <w:rFonts w:hint="default"/>
        <w:lang w:val="pl-PL" w:eastAsia="pl-PL" w:bidi="pl-PL"/>
      </w:rPr>
    </w:lvl>
    <w:lvl w:ilvl="3" w:tplc="7474DF76">
      <w:numFmt w:val="bullet"/>
      <w:lvlText w:val="•"/>
      <w:lvlJc w:val="left"/>
      <w:pPr>
        <w:ind w:left="3255" w:hanging="284"/>
      </w:pPr>
      <w:rPr>
        <w:rFonts w:hint="default"/>
        <w:lang w:val="pl-PL" w:eastAsia="pl-PL" w:bidi="pl-PL"/>
      </w:rPr>
    </w:lvl>
    <w:lvl w:ilvl="4" w:tplc="3E8AB736">
      <w:numFmt w:val="bullet"/>
      <w:lvlText w:val="•"/>
      <w:lvlJc w:val="left"/>
      <w:pPr>
        <w:ind w:left="4174" w:hanging="284"/>
      </w:pPr>
      <w:rPr>
        <w:rFonts w:hint="default"/>
        <w:lang w:val="pl-PL" w:eastAsia="pl-PL" w:bidi="pl-PL"/>
      </w:rPr>
    </w:lvl>
    <w:lvl w:ilvl="5" w:tplc="3262498C">
      <w:numFmt w:val="bullet"/>
      <w:lvlText w:val="•"/>
      <w:lvlJc w:val="left"/>
      <w:pPr>
        <w:ind w:left="5093" w:hanging="284"/>
      </w:pPr>
      <w:rPr>
        <w:rFonts w:hint="default"/>
        <w:lang w:val="pl-PL" w:eastAsia="pl-PL" w:bidi="pl-PL"/>
      </w:rPr>
    </w:lvl>
    <w:lvl w:ilvl="6" w:tplc="E3FAAEA4">
      <w:numFmt w:val="bullet"/>
      <w:lvlText w:val="•"/>
      <w:lvlJc w:val="left"/>
      <w:pPr>
        <w:ind w:left="6011" w:hanging="284"/>
      </w:pPr>
      <w:rPr>
        <w:rFonts w:hint="default"/>
        <w:lang w:val="pl-PL" w:eastAsia="pl-PL" w:bidi="pl-PL"/>
      </w:rPr>
    </w:lvl>
    <w:lvl w:ilvl="7" w:tplc="7320EE90">
      <w:numFmt w:val="bullet"/>
      <w:lvlText w:val="•"/>
      <w:lvlJc w:val="left"/>
      <w:pPr>
        <w:ind w:left="6930" w:hanging="284"/>
      </w:pPr>
      <w:rPr>
        <w:rFonts w:hint="default"/>
        <w:lang w:val="pl-PL" w:eastAsia="pl-PL" w:bidi="pl-PL"/>
      </w:rPr>
    </w:lvl>
    <w:lvl w:ilvl="8" w:tplc="B1DCE986">
      <w:numFmt w:val="bullet"/>
      <w:lvlText w:val="•"/>
      <w:lvlJc w:val="left"/>
      <w:pPr>
        <w:ind w:left="7849" w:hanging="284"/>
      </w:pPr>
      <w:rPr>
        <w:rFonts w:hint="default"/>
        <w:lang w:val="pl-PL" w:eastAsia="pl-PL" w:bidi="pl-PL"/>
      </w:rPr>
    </w:lvl>
  </w:abstractNum>
  <w:abstractNum w:abstractNumId="7">
    <w:nsid w:val="1A0563E2"/>
    <w:multiLevelType w:val="multilevel"/>
    <w:tmpl w:val="665A1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23743"/>
    <w:multiLevelType w:val="multilevel"/>
    <w:tmpl w:val="8A4E6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802A4"/>
    <w:multiLevelType w:val="multilevel"/>
    <w:tmpl w:val="F3D85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F2F0E"/>
    <w:multiLevelType w:val="hybridMultilevel"/>
    <w:tmpl w:val="7B56F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B575F"/>
    <w:multiLevelType w:val="multilevel"/>
    <w:tmpl w:val="8B48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C7BC9"/>
    <w:multiLevelType w:val="hybridMultilevel"/>
    <w:tmpl w:val="F7029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F3E5E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72D2C"/>
    <w:multiLevelType w:val="hybridMultilevel"/>
    <w:tmpl w:val="B16AE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F2557"/>
    <w:multiLevelType w:val="multilevel"/>
    <w:tmpl w:val="712E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CE0175"/>
    <w:multiLevelType w:val="multilevel"/>
    <w:tmpl w:val="3684C3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D69DF"/>
    <w:multiLevelType w:val="multilevel"/>
    <w:tmpl w:val="C95A18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AF39D4"/>
    <w:multiLevelType w:val="multilevel"/>
    <w:tmpl w:val="940056AC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7DE0E6F"/>
    <w:multiLevelType w:val="multilevel"/>
    <w:tmpl w:val="B72CA2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20">
    <w:nsid w:val="41546D69"/>
    <w:multiLevelType w:val="hybridMultilevel"/>
    <w:tmpl w:val="9170E0D4"/>
    <w:lvl w:ilvl="0" w:tplc="D94A947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81020"/>
    <w:multiLevelType w:val="multilevel"/>
    <w:tmpl w:val="A41E7E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C3A5E"/>
    <w:multiLevelType w:val="multilevel"/>
    <w:tmpl w:val="C3C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B2DC4"/>
    <w:multiLevelType w:val="multilevel"/>
    <w:tmpl w:val="E0803E96"/>
    <w:lvl w:ilvl="0">
      <w:start w:val="16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4">
    <w:nsid w:val="47763209"/>
    <w:multiLevelType w:val="hybridMultilevel"/>
    <w:tmpl w:val="619C3A5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5">
    <w:nsid w:val="4CC5603E"/>
    <w:multiLevelType w:val="hybridMultilevel"/>
    <w:tmpl w:val="13F298B2"/>
    <w:lvl w:ilvl="0" w:tplc="76B8F3B4">
      <w:start w:val="1"/>
      <w:numFmt w:val="decimal"/>
      <w:lvlText w:val="%1."/>
      <w:lvlJc w:val="left"/>
      <w:pPr>
        <w:ind w:left="643" w:hanging="425"/>
      </w:pPr>
      <w:rPr>
        <w:rFonts w:ascii="Times New Roman" w:eastAsia="Georgia" w:hAnsi="Times New Roman" w:cs="Times New Roman" w:hint="default"/>
        <w:i w:val="0"/>
        <w:spacing w:val="-1"/>
        <w:w w:val="134"/>
        <w:sz w:val="22"/>
        <w:szCs w:val="22"/>
        <w:lang w:val="pl-PL" w:eastAsia="pl-PL" w:bidi="pl-PL"/>
      </w:rPr>
    </w:lvl>
    <w:lvl w:ilvl="1" w:tplc="E9CCEF60">
      <w:numFmt w:val="bullet"/>
      <w:lvlText w:val="•"/>
      <w:lvlJc w:val="left"/>
      <w:pPr>
        <w:ind w:left="1544" w:hanging="425"/>
      </w:pPr>
      <w:rPr>
        <w:rFonts w:hint="default"/>
        <w:lang w:val="pl-PL" w:eastAsia="pl-PL" w:bidi="pl-PL"/>
      </w:rPr>
    </w:lvl>
    <w:lvl w:ilvl="2" w:tplc="DA3CDEB4">
      <w:numFmt w:val="bullet"/>
      <w:lvlText w:val="•"/>
      <w:lvlJc w:val="left"/>
      <w:pPr>
        <w:ind w:left="2449" w:hanging="425"/>
      </w:pPr>
      <w:rPr>
        <w:rFonts w:hint="default"/>
        <w:lang w:val="pl-PL" w:eastAsia="pl-PL" w:bidi="pl-PL"/>
      </w:rPr>
    </w:lvl>
    <w:lvl w:ilvl="3" w:tplc="55E23AF6">
      <w:numFmt w:val="bullet"/>
      <w:lvlText w:val="•"/>
      <w:lvlJc w:val="left"/>
      <w:pPr>
        <w:ind w:left="3353" w:hanging="425"/>
      </w:pPr>
      <w:rPr>
        <w:rFonts w:hint="default"/>
        <w:lang w:val="pl-PL" w:eastAsia="pl-PL" w:bidi="pl-PL"/>
      </w:rPr>
    </w:lvl>
    <w:lvl w:ilvl="4" w:tplc="61D48BF4">
      <w:numFmt w:val="bullet"/>
      <w:lvlText w:val="•"/>
      <w:lvlJc w:val="left"/>
      <w:pPr>
        <w:ind w:left="4258" w:hanging="425"/>
      </w:pPr>
      <w:rPr>
        <w:rFonts w:hint="default"/>
        <w:lang w:val="pl-PL" w:eastAsia="pl-PL" w:bidi="pl-PL"/>
      </w:rPr>
    </w:lvl>
    <w:lvl w:ilvl="5" w:tplc="70DC29C0">
      <w:numFmt w:val="bullet"/>
      <w:lvlText w:val="•"/>
      <w:lvlJc w:val="left"/>
      <w:pPr>
        <w:ind w:left="5163" w:hanging="425"/>
      </w:pPr>
      <w:rPr>
        <w:rFonts w:hint="default"/>
        <w:lang w:val="pl-PL" w:eastAsia="pl-PL" w:bidi="pl-PL"/>
      </w:rPr>
    </w:lvl>
    <w:lvl w:ilvl="6" w:tplc="1BA0497E">
      <w:numFmt w:val="bullet"/>
      <w:lvlText w:val="•"/>
      <w:lvlJc w:val="left"/>
      <w:pPr>
        <w:ind w:left="6067" w:hanging="425"/>
      </w:pPr>
      <w:rPr>
        <w:rFonts w:hint="default"/>
        <w:lang w:val="pl-PL" w:eastAsia="pl-PL" w:bidi="pl-PL"/>
      </w:rPr>
    </w:lvl>
    <w:lvl w:ilvl="7" w:tplc="CF129BEA">
      <w:numFmt w:val="bullet"/>
      <w:lvlText w:val="•"/>
      <w:lvlJc w:val="left"/>
      <w:pPr>
        <w:ind w:left="6972" w:hanging="425"/>
      </w:pPr>
      <w:rPr>
        <w:rFonts w:hint="default"/>
        <w:lang w:val="pl-PL" w:eastAsia="pl-PL" w:bidi="pl-PL"/>
      </w:rPr>
    </w:lvl>
    <w:lvl w:ilvl="8" w:tplc="FC502E24">
      <w:numFmt w:val="bullet"/>
      <w:lvlText w:val="•"/>
      <w:lvlJc w:val="left"/>
      <w:pPr>
        <w:ind w:left="7877" w:hanging="425"/>
      </w:pPr>
      <w:rPr>
        <w:rFonts w:hint="default"/>
        <w:lang w:val="pl-PL" w:eastAsia="pl-PL" w:bidi="pl-PL"/>
      </w:rPr>
    </w:lvl>
  </w:abstractNum>
  <w:abstractNum w:abstractNumId="26">
    <w:nsid w:val="54EE7311"/>
    <w:multiLevelType w:val="multilevel"/>
    <w:tmpl w:val="0EEA9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3357AF"/>
    <w:multiLevelType w:val="hybridMultilevel"/>
    <w:tmpl w:val="E220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C5ED9"/>
    <w:multiLevelType w:val="multilevel"/>
    <w:tmpl w:val="C9F8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9C4261"/>
    <w:multiLevelType w:val="multilevel"/>
    <w:tmpl w:val="6610D8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F4AF6"/>
    <w:multiLevelType w:val="multilevel"/>
    <w:tmpl w:val="E3A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FA2019"/>
    <w:multiLevelType w:val="hybridMultilevel"/>
    <w:tmpl w:val="0DC6A270"/>
    <w:lvl w:ilvl="0" w:tplc="4D6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E547C"/>
    <w:multiLevelType w:val="hybridMultilevel"/>
    <w:tmpl w:val="26E68F26"/>
    <w:lvl w:ilvl="0" w:tplc="47D63D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E6452"/>
    <w:multiLevelType w:val="multilevel"/>
    <w:tmpl w:val="CC62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5654BF"/>
    <w:multiLevelType w:val="hybridMultilevel"/>
    <w:tmpl w:val="D7F42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D1FFA"/>
    <w:multiLevelType w:val="multilevel"/>
    <w:tmpl w:val="5AE0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2440AE"/>
    <w:multiLevelType w:val="hybridMultilevel"/>
    <w:tmpl w:val="94F6416A"/>
    <w:lvl w:ilvl="0" w:tplc="CBCCD52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07B0C"/>
    <w:multiLevelType w:val="hybridMultilevel"/>
    <w:tmpl w:val="B7ACF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500B4"/>
    <w:multiLevelType w:val="hybridMultilevel"/>
    <w:tmpl w:val="CF825706"/>
    <w:lvl w:ilvl="0" w:tplc="4D6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65BE1"/>
    <w:multiLevelType w:val="hybridMultilevel"/>
    <w:tmpl w:val="0A26AE4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6"/>
  </w:num>
  <w:num w:numId="4">
    <w:abstractNumId w:val="20"/>
  </w:num>
  <w:num w:numId="5">
    <w:abstractNumId w:val="32"/>
  </w:num>
  <w:num w:numId="6">
    <w:abstractNumId w:val="28"/>
    <w:lvlOverride w:ilvl="0">
      <w:startOverride w:val="3"/>
    </w:lvlOverride>
  </w:num>
  <w:num w:numId="7">
    <w:abstractNumId w:val="8"/>
  </w:num>
  <w:num w:numId="8">
    <w:abstractNumId w:val="26"/>
  </w:num>
  <w:num w:numId="9">
    <w:abstractNumId w:val="0"/>
  </w:num>
  <w:num w:numId="10">
    <w:abstractNumId w:val="7"/>
  </w:num>
  <w:num w:numId="11">
    <w:abstractNumId w:val="29"/>
  </w:num>
  <w:num w:numId="12">
    <w:abstractNumId w:val="2"/>
  </w:num>
  <w:num w:numId="13">
    <w:abstractNumId w:val="30"/>
  </w:num>
  <w:num w:numId="14">
    <w:abstractNumId w:val="15"/>
  </w:num>
  <w:num w:numId="15">
    <w:abstractNumId w:val="17"/>
  </w:num>
  <w:num w:numId="16">
    <w:abstractNumId w:val="18"/>
  </w:num>
  <w:num w:numId="17">
    <w:abstractNumId w:val="11"/>
  </w:num>
  <w:num w:numId="18">
    <w:abstractNumId w:val="9"/>
  </w:num>
  <w:num w:numId="19">
    <w:abstractNumId w:val="16"/>
  </w:num>
  <w:num w:numId="20">
    <w:abstractNumId w:val="23"/>
  </w:num>
  <w:num w:numId="21">
    <w:abstractNumId w:val="21"/>
  </w:num>
  <w:num w:numId="22">
    <w:abstractNumId w:val="14"/>
  </w:num>
  <w:num w:numId="23">
    <w:abstractNumId w:val="34"/>
  </w:num>
  <w:num w:numId="24">
    <w:abstractNumId w:val="39"/>
  </w:num>
  <w:num w:numId="25">
    <w:abstractNumId w:val="24"/>
  </w:num>
  <w:num w:numId="26">
    <w:abstractNumId w:val="31"/>
  </w:num>
  <w:num w:numId="27">
    <w:abstractNumId w:val="38"/>
  </w:num>
  <w:num w:numId="28">
    <w:abstractNumId w:val="27"/>
  </w:num>
  <w:num w:numId="29">
    <w:abstractNumId w:val="1"/>
  </w:num>
  <w:num w:numId="30">
    <w:abstractNumId w:val="5"/>
  </w:num>
  <w:num w:numId="31">
    <w:abstractNumId w:val="22"/>
  </w:num>
  <w:num w:numId="32">
    <w:abstractNumId w:val="33"/>
  </w:num>
  <w:num w:numId="33">
    <w:abstractNumId w:val="3"/>
  </w:num>
  <w:num w:numId="34">
    <w:abstractNumId w:val="35"/>
  </w:num>
  <w:num w:numId="35">
    <w:abstractNumId w:val="13"/>
  </w:num>
  <w:num w:numId="36">
    <w:abstractNumId w:val="37"/>
  </w:num>
  <w:num w:numId="37">
    <w:abstractNumId w:val="36"/>
  </w:num>
  <w:num w:numId="38">
    <w:abstractNumId w:val="4"/>
  </w:num>
  <w:num w:numId="39">
    <w:abstractNumId w:val="12"/>
  </w:num>
  <w:num w:numId="4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Kozłowska">
    <w15:presenceInfo w15:providerId="AD" w15:userId="S-1-5-21-2619306676-2800222060-3362172700-124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C5B69"/>
    <w:rsid w:val="00001B15"/>
    <w:rsid w:val="00026A0A"/>
    <w:rsid w:val="0002746E"/>
    <w:rsid w:val="000303CB"/>
    <w:rsid w:val="00030685"/>
    <w:rsid w:val="00030713"/>
    <w:rsid w:val="000523E1"/>
    <w:rsid w:val="00073881"/>
    <w:rsid w:val="00083147"/>
    <w:rsid w:val="000A5525"/>
    <w:rsid w:val="000B19E8"/>
    <w:rsid w:val="000B77FE"/>
    <w:rsid w:val="000B7BC4"/>
    <w:rsid w:val="000C06D7"/>
    <w:rsid w:val="000F37F6"/>
    <w:rsid w:val="00114965"/>
    <w:rsid w:val="00116CE0"/>
    <w:rsid w:val="00140E1F"/>
    <w:rsid w:val="00140FFA"/>
    <w:rsid w:val="00146C44"/>
    <w:rsid w:val="00147F1A"/>
    <w:rsid w:val="00164D86"/>
    <w:rsid w:val="001661AF"/>
    <w:rsid w:val="001744EE"/>
    <w:rsid w:val="001751DB"/>
    <w:rsid w:val="001760DC"/>
    <w:rsid w:val="00182F6E"/>
    <w:rsid w:val="00185B0F"/>
    <w:rsid w:val="001A65B6"/>
    <w:rsid w:val="001A683E"/>
    <w:rsid w:val="001A7BB9"/>
    <w:rsid w:val="001A7E20"/>
    <w:rsid w:val="001B3F35"/>
    <w:rsid w:val="001B486A"/>
    <w:rsid w:val="001B5392"/>
    <w:rsid w:val="001B6B00"/>
    <w:rsid w:val="001B7AB9"/>
    <w:rsid w:val="001C0329"/>
    <w:rsid w:val="001D424F"/>
    <w:rsid w:val="00210E21"/>
    <w:rsid w:val="00212851"/>
    <w:rsid w:val="0024165E"/>
    <w:rsid w:val="00243473"/>
    <w:rsid w:val="00254BE4"/>
    <w:rsid w:val="002645D2"/>
    <w:rsid w:val="002809B0"/>
    <w:rsid w:val="00281253"/>
    <w:rsid w:val="00283A5D"/>
    <w:rsid w:val="00284C08"/>
    <w:rsid w:val="002A64A9"/>
    <w:rsid w:val="002B2B8E"/>
    <w:rsid w:val="002C3F6C"/>
    <w:rsid w:val="002C3F8E"/>
    <w:rsid w:val="002C4FE9"/>
    <w:rsid w:val="002D5095"/>
    <w:rsid w:val="002D622D"/>
    <w:rsid w:val="002E2BA6"/>
    <w:rsid w:val="002F14D1"/>
    <w:rsid w:val="002F4018"/>
    <w:rsid w:val="002F6D7D"/>
    <w:rsid w:val="003062C3"/>
    <w:rsid w:val="003168DC"/>
    <w:rsid w:val="003242DF"/>
    <w:rsid w:val="00335CCE"/>
    <w:rsid w:val="00360FC0"/>
    <w:rsid w:val="00363742"/>
    <w:rsid w:val="00366184"/>
    <w:rsid w:val="0037490A"/>
    <w:rsid w:val="00380A9F"/>
    <w:rsid w:val="0038215C"/>
    <w:rsid w:val="00394AB0"/>
    <w:rsid w:val="00397392"/>
    <w:rsid w:val="003A3A72"/>
    <w:rsid w:val="003D1FC5"/>
    <w:rsid w:val="003E0982"/>
    <w:rsid w:val="003E5797"/>
    <w:rsid w:val="003F4825"/>
    <w:rsid w:val="00400972"/>
    <w:rsid w:val="0040733D"/>
    <w:rsid w:val="004343C0"/>
    <w:rsid w:val="0043579D"/>
    <w:rsid w:val="00456622"/>
    <w:rsid w:val="004577B5"/>
    <w:rsid w:val="00470BB7"/>
    <w:rsid w:val="00474B32"/>
    <w:rsid w:val="0048735A"/>
    <w:rsid w:val="004B531A"/>
    <w:rsid w:val="004B5E8C"/>
    <w:rsid w:val="004C06DF"/>
    <w:rsid w:val="004C5F3F"/>
    <w:rsid w:val="004C6FB1"/>
    <w:rsid w:val="004C7A52"/>
    <w:rsid w:val="004D3F5E"/>
    <w:rsid w:val="004E078C"/>
    <w:rsid w:val="004E07AB"/>
    <w:rsid w:val="004E119F"/>
    <w:rsid w:val="004E4120"/>
    <w:rsid w:val="005029B5"/>
    <w:rsid w:val="00503422"/>
    <w:rsid w:val="00504E34"/>
    <w:rsid w:val="005055D3"/>
    <w:rsid w:val="0050697B"/>
    <w:rsid w:val="005252F2"/>
    <w:rsid w:val="00531924"/>
    <w:rsid w:val="00532E18"/>
    <w:rsid w:val="00541630"/>
    <w:rsid w:val="00542AF1"/>
    <w:rsid w:val="00551FF8"/>
    <w:rsid w:val="00555C39"/>
    <w:rsid w:val="00556E69"/>
    <w:rsid w:val="005602CD"/>
    <w:rsid w:val="0056089E"/>
    <w:rsid w:val="00562A15"/>
    <w:rsid w:val="00563FD8"/>
    <w:rsid w:val="00566832"/>
    <w:rsid w:val="00566FB1"/>
    <w:rsid w:val="005708B3"/>
    <w:rsid w:val="00572C1C"/>
    <w:rsid w:val="00585C29"/>
    <w:rsid w:val="005A0493"/>
    <w:rsid w:val="005B1313"/>
    <w:rsid w:val="005B6A95"/>
    <w:rsid w:val="005B793C"/>
    <w:rsid w:val="005C3A62"/>
    <w:rsid w:val="005D11C7"/>
    <w:rsid w:val="005D788C"/>
    <w:rsid w:val="005F1F1E"/>
    <w:rsid w:val="0061283A"/>
    <w:rsid w:val="00612BE3"/>
    <w:rsid w:val="00614FB7"/>
    <w:rsid w:val="00623215"/>
    <w:rsid w:val="006355A6"/>
    <w:rsid w:val="00635956"/>
    <w:rsid w:val="00635A3B"/>
    <w:rsid w:val="00637083"/>
    <w:rsid w:val="00641017"/>
    <w:rsid w:val="006440BB"/>
    <w:rsid w:val="00651C35"/>
    <w:rsid w:val="006533D3"/>
    <w:rsid w:val="00654F33"/>
    <w:rsid w:val="006739E5"/>
    <w:rsid w:val="0069127E"/>
    <w:rsid w:val="006C0683"/>
    <w:rsid w:val="006C0DB3"/>
    <w:rsid w:val="006E6F8C"/>
    <w:rsid w:val="00706974"/>
    <w:rsid w:val="007175DC"/>
    <w:rsid w:val="00741B9E"/>
    <w:rsid w:val="00754818"/>
    <w:rsid w:val="00756740"/>
    <w:rsid w:val="00760CBF"/>
    <w:rsid w:val="007664DD"/>
    <w:rsid w:val="007A052B"/>
    <w:rsid w:val="007A2DC3"/>
    <w:rsid w:val="007B7947"/>
    <w:rsid w:val="007C5B69"/>
    <w:rsid w:val="007C5BEB"/>
    <w:rsid w:val="007D4E7B"/>
    <w:rsid w:val="007E5310"/>
    <w:rsid w:val="00821607"/>
    <w:rsid w:val="00821968"/>
    <w:rsid w:val="00826F8A"/>
    <w:rsid w:val="008359AB"/>
    <w:rsid w:val="00835A8B"/>
    <w:rsid w:val="00840BDE"/>
    <w:rsid w:val="00841913"/>
    <w:rsid w:val="008509A6"/>
    <w:rsid w:val="00853BBA"/>
    <w:rsid w:val="00860834"/>
    <w:rsid w:val="00864002"/>
    <w:rsid w:val="008679FF"/>
    <w:rsid w:val="00882A28"/>
    <w:rsid w:val="0088371D"/>
    <w:rsid w:val="008A4D78"/>
    <w:rsid w:val="008B1328"/>
    <w:rsid w:val="008D7495"/>
    <w:rsid w:val="008E25A2"/>
    <w:rsid w:val="008E3939"/>
    <w:rsid w:val="008F6FCB"/>
    <w:rsid w:val="009041BD"/>
    <w:rsid w:val="00910FC8"/>
    <w:rsid w:val="00931C22"/>
    <w:rsid w:val="009506BA"/>
    <w:rsid w:val="00950B3F"/>
    <w:rsid w:val="00953F71"/>
    <w:rsid w:val="009579F3"/>
    <w:rsid w:val="00962E72"/>
    <w:rsid w:val="009718CF"/>
    <w:rsid w:val="00991CCC"/>
    <w:rsid w:val="00995DE9"/>
    <w:rsid w:val="009A0EFF"/>
    <w:rsid w:val="009A4614"/>
    <w:rsid w:val="009A575E"/>
    <w:rsid w:val="009B2D2A"/>
    <w:rsid w:val="009C6AEB"/>
    <w:rsid w:val="009D2E36"/>
    <w:rsid w:val="009E369A"/>
    <w:rsid w:val="009E52D8"/>
    <w:rsid w:val="009E7B24"/>
    <w:rsid w:val="00A001A0"/>
    <w:rsid w:val="00A112A7"/>
    <w:rsid w:val="00A12437"/>
    <w:rsid w:val="00A143FE"/>
    <w:rsid w:val="00A21446"/>
    <w:rsid w:val="00A263DA"/>
    <w:rsid w:val="00A27CFB"/>
    <w:rsid w:val="00A316B2"/>
    <w:rsid w:val="00A31AE9"/>
    <w:rsid w:val="00A35BF0"/>
    <w:rsid w:val="00A47D64"/>
    <w:rsid w:val="00A64E96"/>
    <w:rsid w:val="00A80A0E"/>
    <w:rsid w:val="00A81414"/>
    <w:rsid w:val="00A8270F"/>
    <w:rsid w:val="00A872AF"/>
    <w:rsid w:val="00A90187"/>
    <w:rsid w:val="00AA1E72"/>
    <w:rsid w:val="00AA5864"/>
    <w:rsid w:val="00AB4A29"/>
    <w:rsid w:val="00AB5259"/>
    <w:rsid w:val="00AC4F63"/>
    <w:rsid w:val="00AD17D2"/>
    <w:rsid w:val="00AD366E"/>
    <w:rsid w:val="00AF108B"/>
    <w:rsid w:val="00AF3D8D"/>
    <w:rsid w:val="00AF67F1"/>
    <w:rsid w:val="00B21EB6"/>
    <w:rsid w:val="00B2732A"/>
    <w:rsid w:val="00B31182"/>
    <w:rsid w:val="00B3201E"/>
    <w:rsid w:val="00B40D29"/>
    <w:rsid w:val="00B417FA"/>
    <w:rsid w:val="00B80BA1"/>
    <w:rsid w:val="00B82EF1"/>
    <w:rsid w:val="00B844F8"/>
    <w:rsid w:val="00BA2E02"/>
    <w:rsid w:val="00BB04F9"/>
    <w:rsid w:val="00BB65D2"/>
    <w:rsid w:val="00BB70F0"/>
    <w:rsid w:val="00BD33AA"/>
    <w:rsid w:val="00BD395C"/>
    <w:rsid w:val="00BE45CC"/>
    <w:rsid w:val="00C11637"/>
    <w:rsid w:val="00C32506"/>
    <w:rsid w:val="00C34DA7"/>
    <w:rsid w:val="00C35883"/>
    <w:rsid w:val="00C51DBF"/>
    <w:rsid w:val="00C51E26"/>
    <w:rsid w:val="00C568C1"/>
    <w:rsid w:val="00C72A15"/>
    <w:rsid w:val="00C91931"/>
    <w:rsid w:val="00CA1C49"/>
    <w:rsid w:val="00CB5D16"/>
    <w:rsid w:val="00CB5FE2"/>
    <w:rsid w:val="00CE2839"/>
    <w:rsid w:val="00CE36EB"/>
    <w:rsid w:val="00CE71E0"/>
    <w:rsid w:val="00CF0C81"/>
    <w:rsid w:val="00CF18ED"/>
    <w:rsid w:val="00CF5B52"/>
    <w:rsid w:val="00D1709A"/>
    <w:rsid w:val="00D25CB4"/>
    <w:rsid w:val="00D2660C"/>
    <w:rsid w:val="00D268DA"/>
    <w:rsid w:val="00D27F87"/>
    <w:rsid w:val="00D336B9"/>
    <w:rsid w:val="00D352AA"/>
    <w:rsid w:val="00D446CF"/>
    <w:rsid w:val="00D44E00"/>
    <w:rsid w:val="00D76A3B"/>
    <w:rsid w:val="00D87205"/>
    <w:rsid w:val="00DA4AAE"/>
    <w:rsid w:val="00DA4E3D"/>
    <w:rsid w:val="00DB26BD"/>
    <w:rsid w:val="00DC1AEE"/>
    <w:rsid w:val="00DC21B1"/>
    <w:rsid w:val="00DC5615"/>
    <w:rsid w:val="00DD7F76"/>
    <w:rsid w:val="00DE3ADF"/>
    <w:rsid w:val="00DF04C0"/>
    <w:rsid w:val="00DF434D"/>
    <w:rsid w:val="00DF4B07"/>
    <w:rsid w:val="00DF54AF"/>
    <w:rsid w:val="00DF6A17"/>
    <w:rsid w:val="00E002E3"/>
    <w:rsid w:val="00E018BE"/>
    <w:rsid w:val="00E100D5"/>
    <w:rsid w:val="00E12DB2"/>
    <w:rsid w:val="00E30A0F"/>
    <w:rsid w:val="00E339FA"/>
    <w:rsid w:val="00E63022"/>
    <w:rsid w:val="00E6420B"/>
    <w:rsid w:val="00E6482A"/>
    <w:rsid w:val="00E70A87"/>
    <w:rsid w:val="00E71B66"/>
    <w:rsid w:val="00E83D9A"/>
    <w:rsid w:val="00E85266"/>
    <w:rsid w:val="00E95B1F"/>
    <w:rsid w:val="00E977C2"/>
    <w:rsid w:val="00EA64C4"/>
    <w:rsid w:val="00EB4F4F"/>
    <w:rsid w:val="00EC086F"/>
    <w:rsid w:val="00EC634D"/>
    <w:rsid w:val="00EC64E3"/>
    <w:rsid w:val="00EC7416"/>
    <w:rsid w:val="00EC7455"/>
    <w:rsid w:val="00ED2D9F"/>
    <w:rsid w:val="00EF460D"/>
    <w:rsid w:val="00EF77F4"/>
    <w:rsid w:val="00F12FEC"/>
    <w:rsid w:val="00F14D68"/>
    <w:rsid w:val="00F37021"/>
    <w:rsid w:val="00F46735"/>
    <w:rsid w:val="00F6145B"/>
    <w:rsid w:val="00F62370"/>
    <w:rsid w:val="00F754D4"/>
    <w:rsid w:val="00F807FF"/>
    <w:rsid w:val="00FA6FD5"/>
    <w:rsid w:val="00FC27D7"/>
    <w:rsid w:val="00FD3049"/>
    <w:rsid w:val="00FD3CF0"/>
    <w:rsid w:val="00FD5AF6"/>
    <w:rsid w:val="00FE40B3"/>
    <w:rsid w:val="00FE75F7"/>
    <w:rsid w:val="00FF2229"/>
    <w:rsid w:val="00FF5939"/>
    <w:rsid w:val="00FF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C5B69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C5B69"/>
    <w:pPr>
      <w:ind w:left="218"/>
    </w:pPr>
  </w:style>
  <w:style w:type="paragraph" w:customStyle="1" w:styleId="Nagwek11">
    <w:name w:val="Nagłówek 11"/>
    <w:basedOn w:val="Normalny"/>
    <w:uiPriority w:val="1"/>
    <w:qFormat/>
    <w:rsid w:val="007C5B69"/>
    <w:pPr>
      <w:spacing w:before="24"/>
      <w:ind w:left="108"/>
      <w:outlineLvl w:val="1"/>
    </w:pPr>
    <w:rPr>
      <w:b/>
      <w:bCs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7C5B69"/>
    <w:pPr>
      <w:ind w:left="218"/>
    </w:pPr>
  </w:style>
  <w:style w:type="paragraph" w:customStyle="1" w:styleId="TableParagraph">
    <w:name w:val="Table Paragraph"/>
    <w:basedOn w:val="Normalny"/>
    <w:uiPriority w:val="1"/>
    <w:qFormat/>
    <w:rsid w:val="007C5B69"/>
  </w:style>
  <w:style w:type="paragraph" w:styleId="Nagwek">
    <w:name w:val="header"/>
    <w:basedOn w:val="Normalny"/>
    <w:link w:val="NagwekZnak"/>
    <w:uiPriority w:val="99"/>
    <w:rsid w:val="001661AF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661AF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661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61AF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05"/>
    <w:rPr>
      <w:rFonts w:ascii="Tahoma" w:eastAsia="Georgia" w:hAnsi="Tahoma" w:cs="Tahoma"/>
      <w:sz w:val="16"/>
      <w:szCs w:val="16"/>
      <w:lang w:val="pl-PL" w:eastAsia="pl-PL" w:bidi="pl-PL"/>
    </w:rPr>
  </w:style>
  <w:style w:type="paragraph" w:customStyle="1" w:styleId="Standard">
    <w:name w:val="Standard"/>
    <w:rsid w:val="00555C3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E6F8C"/>
    <w:rPr>
      <w:b/>
      <w:bCs/>
    </w:rPr>
  </w:style>
  <w:style w:type="paragraph" w:customStyle="1" w:styleId="Default">
    <w:name w:val="Default"/>
    <w:rsid w:val="00A112A7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0B7B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EB4F4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B4F4F"/>
    <w:rPr>
      <w:i/>
      <w:iCs/>
    </w:rPr>
  </w:style>
  <w:style w:type="character" w:styleId="Odwoaniedokomentarza">
    <w:name w:val="annotation reference"/>
    <w:basedOn w:val="Domylnaczcionkaakapitu"/>
    <w:uiPriority w:val="99"/>
    <w:unhideWhenUsed/>
    <w:rsid w:val="005252F2"/>
    <w:rPr>
      <w:sz w:val="16"/>
      <w:szCs w:val="16"/>
    </w:rPr>
  </w:style>
  <w:style w:type="paragraph" w:styleId="Tekstkomentarza">
    <w:name w:val="annotation text"/>
    <w:aliases w:val=" Znak Znak Znak Znak, Znak Znak Znak Znak Znak,Znak Znak Znak Znak,Znak Znak Znak Znak Znak, Znak3,Znak3, Znak Znak Znak Znak1"/>
    <w:basedOn w:val="Normalny"/>
    <w:link w:val="TekstkomentarzaZnak"/>
    <w:uiPriority w:val="99"/>
    <w:unhideWhenUsed/>
    <w:rsid w:val="005252F2"/>
    <w:rPr>
      <w:sz w:val="20"/>
      <w:szCs w:val="20"/>
    </w:rPr>
  </w:style>
  <w:style w:type="character" w:customStyle="1" w:styleId="TekstkomentarzaZnak">
    <w:name w:val="Tekst komentarza Znak"/>
    <w:aliases w:val=" Znak Znak Znak Znak Znak1, Znak Znak Znak Znak Znak Znak,Znak Znak Znak Znak Znak1,Znak Znak Znak Znak Znak Znak, Znak3 Znak,Znak3 Znak, Znak Znak Znak Znak1 Znak"/>
    <w:basedOn w:val="Domylnaczcionkaakapitu"/>
    <w:link w:val="Tekstkomentarza"/>
    <w:uiPriority w:val="99"/>
    <w:rsid w:val="005252F2"/>
    <w:rPr>
      <w:rFonts w:ascii="Georgia" w:eastAsia="Georgia" w:hAnsi="Georgia" w:cs="Georgi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2F2"/>
    <w:rPr>
      <w:rFonts w:ascii="Georgia" w:eastAsia="Georgia" w:hAnsi="Georgia" w:cs="Georgia"/>
      <w:b/>
      <w:bCs/>
      <w:sz w:val="20"/>
      <w:szCs w:val="20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4C4"/>
    <w:rPr>
      <w:rFonts w:ascii="Georgia" w:eastAsia="Georgia" w:hAnsi="Georgia" w:cs="Georgia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4C4"/>
    <w:rPr>
      <w:vertAlign w:val="superscript"/>
    </w:rPr>
  </w:style>
  <w:style w:type="paragraph" w:styleId="Poprawka">
    <w:name w:val="Revision"/>
    <w:hidden/>
    <w:uiPriority w:val="99"/>
    <w:semiHidden/>
    <w:rsid w:val="001A683E"/>
    <w:pPr>
      <w:widowControl/>
      <w:autoSpaceDE/>
      <w:autoSpaceDN/>
    </w:pPr>
    <w:rPr>
      <w:rFonts w:ascii="Georgia" w:eastAsia="Georgia" w:hAnsi="Georgia" w:cs="Georgia"/>
      <w:lang w:val="pl-PL" w:eastAsia="pl-PL" w:bidi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locked/>
    <w:rsid w:val="00026A0A"/>
    <w:rPr>
      <w:rFonts w:ascii="Georgia" w:eastAsia="Georgia" w:hAnsi="Georgia" w:cs="Georgia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ojregion.eu/files/dokumenty%20rpo/konkursy_nabory/4.2_Gospodarka%20odpadami_nr_173_30_03_2018/SZOOP%2021.03.2018r.zip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media/54997/Wytyczne_w_zakresie_rownosci_zatwierdzone_05041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grodzietorunskie.pl/images/LSR.pd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hyperlink" Target="http://lgd.com.pl/../../AppData/Local/AppData/Local/Microsoft/Windows/Temporary%20Internet%20Files/Content.Outlook/AppData/Local/Microsoft/Windows/Temporary%20Internet%20Files/AppData/Local/Microsoft/Windows/Temporary%20Internet%20Files/RPO%20WK-P/RLKS/NABORY%20LGD%20I%20GRANTOBIORCY/do%20wykorzystania%20przez%20LGD/DLA%20PODMIOT&#211;W%20INNYCH%20NI&#379;%20LGD/generatorwnioskow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.kujawsko-pomorskie.pl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C0B0-6A86-4A31-852F-E470A5E1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19</Pages>
  <Words>5246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Praca</cp:lastModifiedBy>
  <cp:revision>7</cp:revision>
  <cp:lastPrinted>2019-10-10T11:15:00Z</cp:lastPrinted>
  <dcterms:created xsi:type="dcterms:W3CDTF">2019-09-19T11:12:00Z</dcterms:created>
  <dcterms:modified xsi:type="dcterms:W3CDTF">2019-10-10T11:16:00Z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2018-02-01T00:00:00Z</vt:filetime>
  </property>
</Properties>
</file>