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73F" w:rsidRPr="00EA47E4" w:rsidRDefault="005A3CAD" w:rsidP="00EA47E4">
      <w:pPr>
        <w:spacing w:after="0" w:line="240" w:lineRule="auto"/>
        <w:jc w:val="both"/>
        <w:rPr>
          <w:rFonts w:ascii="Garamond" w:hAnsi="Garamond" w:cs="Arial"/>
          <w:i/>
          <w:sz w:val="18"/>
        </w:rPr>
      </w:pPr>
      <w:r w:rsidRPr="005A3CAD">
        <w:rPr>
          <w:noProof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s1026" type="#_x0000_t75" style="position:absolute;left:0;text-align:left;margin-left:38.5pt;margin-top:-11.25pt;width:516.75pt;height:63.35pt;z-index:-1;visibility:visible;mso-position-horizontal-relative:page" wrapcoords="-31 0 -31 21343 21600 21343 21600 0 -31 0">
            <v:imagedata r:id="rId7" o:title=""/>
            <w10:wrap type="tight" anchorx="page"/>
          </v:shape>
        </w:pict>
      </w:r>
      <w:r w:rsidR="006C373F" w:rsidRPr="00EA47E4">
        <w:rPr>
          <w:rFonts w:ascii="Garamond" w:hAnsi="Garamond" w:cs="Arial"/>
          <w:i/>
          <w:sz w:val="18"/>
        </w:rPr>
        <w:t>Załącznik nr</w:t>
      </w:r>
      <w:r w:rsidR="006C373F">
        <w:rPr>
          <w:rFonts w:ascii="Garamond" w:hAnsi="Garamond" w:cs="Arial"/>
          <w:i/>
          <w:sz w:val="18"/>
        </w:rPr>
        <w:t xml:space="preserve"> 1</w:t>
      </w:r>
      <w:r w:rsidR="00F01F81">
        <w:rPr>
          <w:rFonts w:ascii="Garamond" w:hAnsi="Garamond" w:cs="Arial"/>
          <w:i/>
          <w:sz w:val="18"/>
        </w:rPr>
        <w:t>0</w:t>
      </w:r>
      <w:r w:rsidR="006C373F" w:rsidRPr="00EA47E4">
        <w:rPr>
          <w:rFonts w:ascii="Garamond" w:hAnsi="Garamond" w:cs="Arial"/>
          <w:i/>
          <w:sz w:val="18"/>
        </w:rPr>
        <w:t xml:space="preserve"> do Ogłoszenia o naborze wniosków na operacje realizowane przez podmioty inne niż LGD w ramach poddziałania 19.2 </w:t>
      </w:r>
      <w:r w:rsidR="006C373F">
        <w:rPr>
          <w:rFonts w:ascii="Garamond" w:hAnsi="Garamond" w:cs="Arial"/>
          <w:i/>
          <w:sz w:val="18"/>
        </w:rPr>
        <w:br/>
      </w:r>
      <w:r w:rsidR="006C373F" w:rsidRPr="00EA47E4">
        <w:rPr>
          <w:rFonts w:ascii="Garamond" w:hAnsi="Garamond" w:cs="Arial"/>
          <w:i/>
          <w:sz w:val="18"/>
        </w:rPr>
        <w:t>„Wsparcie na wdrażanie operacji w ramach strategii rozwoju lokalnego kierowanego przez społeczność” objętego Programem Rozwoju Obszarów Wiejskich na lata 2014-2020.</w:t>
      </w:r>
    </w:p>
    <w:p w:rsidR="006C373F" w:rsidRDefault="006C373F"/>
    <w:p w:rsidR="006C373F" w:rsidRPr="00EA47E4" w:rsidRDefault="006C373F" w:rsidP="00EA47E4">
      <w:pPr>
        <w:spacing w:after="0" w:line="360" w:lineRule="auto"/>
        <w:jc w:val="center"/>
        <w:rPr>
          <w:rFonts w:ascii="Garamond" w:hAnsi="Garamond" w:cs="Arial"/>
          <w:b/>
          <w:sz w:val="24"/>
          <w:szCs w:val="24"/>
        </w:rPr>
      </w:pPr>
      <w:r w:rsidRPr="00EA47E4">
        <w:rPr>
          <w:rFonts w:ascii="Garamond" w:hAnsi="Garamond" w:cs="Arial"/>
          <w:b/>
          <w:sz w:val="24"/>
          <w:szCs w:val="24"/>
        </w:rPr>
        <w:t>Obowiązujące w ramach naboru warunki udzielenia wsparcia</w:t>
      </w:r>
    </w:p>
    <w:p w:rsidR="006C373F" w:rsidRPr="00EA47E4" w:rsidRDefault="006C373F" w:rsidP="00EA47E4">
      <w:pPr>
        <w:spacing w:after="0" w:line="360" w:lineRule="auto"/>
        <w:jc w:val="center"/>
        <w:rPr>
          <w:rFonts w:ascii="Garamond" w:hAnsi="Garamond" w:cs="Arial"/>
          <w:b/>
          <w:color w:val="0070C0"/>
          <w:sz w:val="24"/>
          <w:szCs w:val="24"/>
        </w:rPr>
      </w:pPr>
      <w:r w:rsidRPr="00EA47E4">
        <w:rPr>
          <w:rFonts w:ascii="Garamond" w:hAnsi="Garamond" w:cs="Arial"/>
          <w:b/>
          <w:sz w:val="24"/>
          <w:szCs w:val="24"/>
        </w:rPr>
        <w:t xml:space="preserve">Konkurs LGD nr </w:t>
      </w:r>
      <w:r w:rsidR="007B36B4">
        <w:rPr>
          <w:rFonts w:ascii="Garamond" w:hAnsi="Garamond" w:cs="Arial"/>
          <w:b/>
          <w:sz w:val="24"/>
          <w:szCs w:val="24"/>
        </w:rPr>
        <w:t>3</w:t>
      </w:r>
      <w:r w:rsidRPr="00966A38">
        <w:rPr>
          <w:rFonts w:ascii="Garamond" w:hAnsi="Garamond" w:cs="Arial"/>
          <w:b/>
          <w:sz w:val="24"/>
          <w:szCs w:val="24"/>
        </w:rPr>
        <w:t>/201</w:t>
      </w:r>
      <w:r w:rsidR="00E41511">
        <w:rPr>
          <w:rFonts w:ascii="Garamond" w:hAnsi="Garamond" w:cs="Arial"/>
          <w:b/>
          <w:sz w:val="24"/>
          <w:szCs w:val="24"/>
        </w:rPr>
        <w:t>9</w:t>
      </w:r>
    </w:p>
    <w:p w:rsidR="006C373F" w:rsidRPr="00EA47E4" w:rsidRDefault="006C373F" w:rsidP="00EA47E4">
      <w:pPr>
        <w:spacing w:after="0" w:line="360" w:lineRule="auto"/>
        <w:jc w:val="center"/>
        <w:rPr>
          <w:rFonts w:ascii="Garamond" w:hAnsi="Garamond" w:cs="Arial"/>
          <w:b/>
          <w:sz w:val="24"/>
          <w:szCs w:val="24"/>
        </w:rPr>
      </w:pPr>
    </w:p>
    <w:p w:rsidR="006C373F" w:rsidRPr="00302830" w:rsidRDefault="006C373F" w:rsidP="00EA47E4">
      <w:pPr>
        <w:pStyle w:val="Akapitzlist"/>
        <w:numPr>
          <w:ilvl w:val="0"/>
          <w:numId w:val="1"/>
        </w:numPr>
        <w:spacing w:after="0" w:line="360" w:lineRule="auto"/>
        <w:ind w:left="284" w:hanging="284"/>
        <w:contextualSpacing w:val="0"/>
        <w:jc w:val="both"/>
        <w:rPr>
          <w:rFonts w:ascii="Garamond" w:hAnsi="Garamond" w:cs="Arial"/>
          <w:b/>
          <w:sz w:val="26"/>
          <w:szCs w:val="26"/>
        </w:rPr>
      </w:pPr>
      <w:r w:rsidRPr="00302830">
        <w:rPr>
          <w:rFonts w:ascii="Garamond" w:hAnsi="Garamond" w:cs="Arial"/>
          <w:b/>
          <w:sz w:val="26"/>
          <w:szCs w:val="26"/>
        </w:rPr>
        <w:t>Podstawowe warunki udzielenia wsparcia:</w:t>
      </w:r>
    </w:p>
    <w:p w:rsidR="006C373F" w:rsidRPr="00EA47E4" w:rsidRDefault="006C373F" w:rsidP="00EA47E4">
      <w:pPr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</w:p>
    <w:p w:rsidR="006C373F" w:rsidRPr="00EA47E4" w:rsidRDefault="006C373F" w:rsidP="00EA47E4">
      <w:pPr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  <w:r w:rsidRPr="00EA47E4">
        <w:rPr>
          <w:rFonts w:ascii="Garamond" w:hAnsi="Garamond" w:cs="Arial"/>
          <w:sz w:val="24"/>
          <w:szCs w:val="24"/>
        </w:rPr>
        <w:t xml:space="preserve">W ramach naboru obowiązują warunki wynikające z Rozporządzenia Ministra Rolnictwa i Rozwoju Wsi z dnia </w:t>
      </w:r>
      <w:r w:rsidR="007B36B4">
        <w:rPr>
          <w:rFonts w:ascii="Garamond" w:hAnsi="Garamond" w:cs="Arial"/>
          <w:sz w:val="24"/>
          <w:szCs w:val="24"/>
        </w:rPr>
        <w:br/>
      </w:r>
      <w:r w:rsidRPr="00EA47E4">
        <w:rPr>
          <w:rFonts w:ascii="Garamond" w:hAnsi="Garamond" w:cs="Arial"/>
          <w:sz w:val="24"/>
          <w:szCs w:val="24"/>
        </w:rPr>
        <w:t xml:space="preserve">24 września 2015 r. w sprawie szczegółowych warunków i trybu przyznawania pomocy finansowej w ramach poddziałania „Wsparcie na wdrażanie operacji w ramach strategii rozwoju lokalnego kierowanego przez społeczność” objętego Programem Rozwoju Obszarów Wiejskich na lata 2014–2020 </w:t>
      </w:r>
      <w:r w:rsidRPr="007B36B4">
        <w:rPr>
          <w:rFonts w:ascii="Garamond" w:hAnsi="Garamond" w:cs="Arial"/>
          <w:sz w:val="24"/>
          <w:szCs w:val="24"/>
        </w:rPr>
        <w:t>(</w:t>
      </w:r>
      <w:r w:rsidR="007B36B4" w:rsidRPr="007B36B4">
        <w:rPr>
          <w:rFonts w:ascii="Garamond" w:hAnsi="Garamond"/>
          <w:sz w:val="24"/>
          <w:szCs w:val="24"/>
        </w:rPr>
        <w:t>Dz.</w:t>
      </w:r>
      <w:r w:rsidR="007B36B4">
        <w:rPr>
          <w:rFonts w:ascii="Garamond" w:hAnsi="Garamond"/>
          <w:sz w:val="24"/>
          <w:szCs w:val="24"/>
        </w:rPr>
        <w:t xml:space="preserve"> </w:t>
      </w:r>
      <w:r w:rsidR="007B36B4" w:rsidRPr="007B36B4">
        <w:rPr>
          <w:rFonts w:ascii="Garamond" w:hAnsi="Garamond"/>
          <w:sz w:val="24"/>
          <w:szCs w:val="24"/>
        </w:rPr>
        <w:t>U</w:t>
      </w:r>
      <w:r w:rsidR="007B36B4">
        <w:rPr>
          <w:rFonts w:ascii="Garamond" w:hAnsi="Garamond"/>
          <w:sz w:val="24"/>
          <w:szCs w:val="24"/>
        </w:rPr>
        <w:t>.</w:t>
      </w:r>
      <w:r w:rsidR="007B36B4" w:rsidRPr="007B36B4">
        <w:rPr>
          <w:rFonts w:ascii="Garamond" w:hAnsi="Garamond"/>
          <w:sz w:val="24"/>
          <w:szCs w:val="24"/>
        </w:rPr>
        <w:t xml:space="preserve"> z </w:t>
      </w:r>
      <w:r w:rsidR="007B36B4">
        <w:rPr>
          <w:rFonts w:ascii="Garamond" w:hAnsi="Garamond"/>
          <w:sz w:val="24"/>
          <w:szCs w:val="24"/>
        </w:rPr>
        <w:t xml:space="preserve">dn. </w:t>
      </w:r>
      <w:r w:rsidR="007B36B4" w:rsidRPr="007B36B4">
        <w:rPr>
          <w:rFonts w:ascii="Garamond" w:hAnsi="Garamond"/>
          <w:sz w:val="24"/>
          <w:szCs w:val="24"/>
        </w:rPr>
        <w:t>2019, poz. 664)</w:t>
      </w:r>
      <w:r w:rsidR="007B36B4">
        <w:rPr>
          <w:rFonts w:ascii="Garamond" w:hAnsi="Garamond"/>
          <w:sz w:val="24"/>
          <w:szCs w:val="24"/>
        </w:rPr>
        <w:t>.</w:t>
      </w:r>
    </w:p>
    <w:p w:rsidR="006C373F" w:rsidRPr="00EA47E4" w:rsidRDefault="006C373F" w:rsidP="00EA47E4">
      <w:pPr>
        <w:spacing w:after="0" w:line="360" w:lineRule="auto"/>
        <w:ind w:left="284" w:hanging="284"/>
        <w:jc w:val="both"/>
        <w:rPr>
          <w:rFonts w:ascii="Garamond" w:hAnsi="Garamond" w:cs="Arial"/>
          <w:sz w:val="24"/>
          <w:szCs w:val="24"/>
        </w:rPr>
      </w:pPr>
    </w:p>
    <w:p w:rsidR="006C373F" w:rsidRPr="00302830" w:rsidRDefault="006C373F" w:rsidP="00EA47E4">
      <w:pPr>
        <w:pStyle w:val="Akapitzlist"/>
        <w:numPr>
          <w:ilvl w:val="0"/>
          <w:numId w:val="1"/>
        </w:numPr>
        <w:spacing w:after="0" w:line="360" w:lineRule="auto"/>
        <w:ind w:left="284" w:hanging="284"/>
        <w:contextualSpacing w:val="0"/>
        <w:jc w:val="both"/>
        <w:rPr>
          <w:rFonts w:ascii="Garamond" w:hAnsi="Garamond" w:cs="Arial"/>
          <w:sz w:val="26"/>
          <w:szCs w:val="26"/>
        </w:rPr>
      </w:pPr>
      <w:r w:rsidRPr="00302830">
        <w:rPr>
          <w:rFonts w:ascii="Garamond" w:hAnsi="Garamond" w:cs="Arial"/>
          <w:b/>
          <w:sz w:val="26"/>
          <w:szCs w:val="26"/>
        </w:rPr>
        <w:t>Dodatkowe warunki udzielenia wsparcia wynikające z zapisów LSR i procedur:</w:t>
      </w:r>
    </w:p>
    <w:p w:rsidR="006C373F" w:rsidRPr="00302830" w:rsidRDefault="00463244" w:rsidP="00463244">
      <w:pPr>
        <w:pStyle w:val="Akapitzlist"/>
        <w:spacing w:after="0" w:line="360" w:lineRule="auto"/>
        <w:ind w:left="0"/>
        <w:contextualSpacing w:val="0"/>
        <w:jc w:val="both"/>
        <w:rPr>
          <w:rFonts w:ascii="Garamond" w:hAnsi="Garamond" w:cs="Arial"/>
          <w:b/>
          <w:sz w:val="24"/>
          <w:szCs w:val="20"/>
        </w:rPr>
      </w:pPr>
      <w:r w:rsidRPr="00302830">
        <w:rPr>
          <w:rFonts w:ascii="Garamond" w:hAnsi="Garamond" w:cs="Arial"/>
          <w:b/>
          <w:sz w:val="24"/>
          <w:szCs w:val="20"/>
        </w:rPr>
        <w:t>A. Warunki udzielenia wsparcia na etapie oceny zgodności operacji z LSR, w tym z Programem:</w:t>
      </w:r>
    </w:p>
    <w:p w:rsidR="006C373F" w:rsidRPr="00302830" w:rsidRDefault="006C373F" w:rsidP="00EA47E4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Cs w:val="24"/>
        </w:rPr>
      </w:pPr>
      <w:r w:rsidRPr="00302830">
        <w:rPr>
          <w:rFonts w:ascii="Garamond" w:hAnsi="Garamond" w:cs="Arial"/>
          <w:szCs w:val="24"/>
        </w:rPr>
        <w:t>Wniosek z załącznikami został złożony w miejscu i terminie wskazanym w ogłoszeniu.</w:t>
      </w:r>
    </w:p>
    <w:p w:rsidR="006C373F" w:rsidRPr="00302830" w:rsidRDefault="006C373F" w:rsidP="00EA47E4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Cs w:val="24"/>
        </w:rPr>
      </w:pPr>
      <w:r w:rsidRPr="00302830">
        <w:rPr>
          <w:rFonts w:ascii="Garamond" w:hAnsi="Garamond" w:cs="Arial"/>
          <w:szCs w:val="24"/>
        </w:rPr>
        <w:t>Operacja jest zgodna z zakresem tematycznym, który został wskazany w ogłoszeniu o naborze.</w:t>
      </w:r>
    </w:p>
    <w:p w:rsidR="006C373F" w:rsidRPr="00302830" w:rsidRDefault="006C373F" w:rsidP="00EA47E4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Cs w:val="24"/>
        </w:rPr>
      </w:pPr>
      <w:r w:rsidRPr="00302830">
        <w:rPr>
          <w:rFonts w:ascii="Garamond" w:hAnsi="Garamond" w:cs="Arial"/>
          <w:szCs w:val="24"/>
        </w:rPr>
        <w:t>Operacja jest zgodna z formą wsparcia wskazaną w ogłoszeniu o naborze.</w:t>
      </w:r>
    </w:p>
    <w:p w:rsidR="00063FAE" w:rsidRDefault="006C373F" w:rsidP="00063FAE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Cs w:val="24"/>
        </w:rPr>
      </w:pPr>
      <w:r w:rsidRPr="00302830">
        <w:rPr>
          <w:rFonts w:ascii="Garamond" w:hAnsi="Garamond" w:cs="Arial"/>
          <w:szCs w:val="24"/>
        </w:rPr>
        <w:t>Operacja jest zgodna z Lokalną Strategią Rozwoju Lokalnej Grupy Działania „Podgrodzie Toruńskie”,</w:t>
      </w:r>
      <w:r w:rsidRPr="00302830">
        <w:rPr>
          <w:rFonts w:ascii="Garamond" w:hAnsi="Garamond" w:cs="Arial"/>
          <w:szCs w:val="24"/>
        </w:rPr>
        <w:br/>
        <w:t>w tym z Programem Rozwoju Obszarów Wiejskich na lata 2014-2020</w:t>
      </w:r>
    </w:p>
    <w:p w:rsidR="007B36B4" w:rsidRPr="007B36B4" w:rsidRDefault="007B36B4" w:rsidP="00063FAE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Cs w:val="24"/>
        </w:rPr>
      </w:pPr>
      <w:r w:rsidRPr="007B36B4">
        <w:rPr>
          <w:rFonts w:ascii="Garamond" w:hAnsi="Garamond"/>
        </w:rPr>
        <w:t>Kwota wsparcia równa 80 000,00 zł.</w:t>
      </w:r>
    </w:p>
    <w:p w:rsidR="002F5929" w:rsidRPr="002F5929" w:rsidRDefault="002F5929" w:rsidP="00063FAE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Cs w:val="24"/>
        </w:rPr>
      </w:pPr>
      <w:r>
        <w:rPr>
          <w:rFonts w:ascii="Garamond" w:hAnsi="Garamond" w:cs="Arial"/>
          <w:szCs w:val="20"/>
        </w:rPr>
        <w:t>Osoba fizyczna ubiegająca się o pomoc jest obywatelem państwa członkowskiego Unii Europejskiej.</w:t>
      </w:r>
    </w:p>
    <w:p w:rsidR="002F5929" w:rsidRDefault="002F5929" w:rsidP="00063FAE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Cs w:val="24"/>
        </w:rPr>
      </w:pPr>
      <w:r>
        <w:rPr>
          <w:rFonts w:ascii="Garamond" w:hAnsi="Garamond" w:cs="Arial"/>
          <w:szCs w:val="20"/>
        </w:rPr>
        <w:t>Osoba fizyczna ubiegająca się o pomoc jest pełnoletnia.</w:t>
      </w:r>
    </w:p>
    <w:p w:rsidR="00063FAE" w:rsidRPr="00063FAE" w:rsidRDefault="002F5929" w:rsidP="00063FAE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Cs w:val="24"/>
        </w:rPr>
      </w:pPr>
      <w:r>
        <w:rPr>
          <w:rFonts w:ascii="Garamond" w:hAnsi="Garamond" w:cs="Arial"/>
          <w:szCs w:val="20"/>
        </w:rPr>
        <w:t>Osoba fizyczna ubiegająca się o pomoc</w:t>
      </w:r>
      <w:r w:rsidR="009C5457" w:rsidRPr="00063FAE">
        <w:rPr>
          <w:rFonts w:ascii="Garamond" w:hAnsi="Garamond" w:cs="Arial"/>
          <w:szCs w:val="20"/>
        </w:rPr>
        <w:t xml:space="preserve"> ma miejsce zamieszkania na obszarze wiejskim objętym LSR, co musi </w:t>
      </w:r>
      <w:r w:rsidR="00063FAE">
        <w:rPr>
          <w:rFonts w:ascii="Garamond" w:hAnsi="Garamond" w:cs="Arial"/>
          <w:szCs w:val="20"/>
        </w:rPr>
        <w:t>zostać udokumentowane</w:t>
      </w:r>
      <w:r w:rsidR="009C5457" w:rsidRPr="00063FAE">
        <w:rPr>
          <w:rFonts w:ascii="Garamond" w:hAnsi="Garamond" w:cs="Arial"/>
          <w:szCs w:val="20"/>
        </w:rPr>
        <w:t xml:space="preserve"> </w:t>
      </w:r>
      <w:r w:rsidR="00063FAE" w:rsidRPr="00063FAE">
        <w:rPr>
          <w:rFonts w:ascii="Garamond" w:hAnsi="Garamond"/>
        </w:rPr>
        <w:t>poprzez</w:t>
      </w:r>
      <w:r w:rsidR="00063FAE">
        <w:rPr>
          <w:rFonts w:ascii="Garamond" w:hAnsi="Garamond"/>
        </w:rPr>
        <w:t>:</w:t>
      </w:r>
    </w:p>
    <w:p w:rsidR="00063FAE" w:rsidRPr="00063FAE" w:rsidRDefault="00063FAE" w:rsidP="00063FAE">
      <w:pPr>
        <w:numPr>
          <w:ilvl w:val="1"/>
          <w:numId w:val="2"/>
        </w:numPr>
        <w:spacing w:after="0" w:line="360" w:lineRule="auto"/>
        <w:jc w:val="both"/>
        <w:rPr>
          <w:rFonts w:ascii="Garamond" w:hAnsi="Garamond" w:cs="Arial"/>
          <w:szCs w:val="24"/>
        </w:rPr>
      </w:pPr>
      <w:r w:rsidRPr="00063FAE">
        <w:rPr>
          <w:rFonts w:ascii="Garamond" w:hAnsi="Garamond"/>
        </w:rPr>
        <w:t xml:space="preserve"> wykazanie</w:t>
      </w:r>
      <w:r w:rsidRPr="00063FAE">
        <w:t xml:space="preserve"> </w:t>
      </w:r>
      <w:r w:rsidRPr="00063FAE">
        <w:rPr>
          <w:rFonts w:ascii="Garamond" w:hAnsi="Garamond"/>
        </w:rPr>
        <w:t xml:space="preserve">adresu zameldowania na pobyt stały potwierdzonego wpisem w dowodzie osobistym (jeżeli wpis w tym zakresie jest aktualny), albo </w:t>
      </w:r>
    </w:p>
    <w:p w:rsidR="00063FAE" w:rsidRDefault="00063FAE" w:rsidP="002F5929">
      <w:pPr>
        <w:numPr>
          <w:ilvl w:val="1"/>
          <w:numId w:val="2"/>
        </w:numPr>
        <w:spacing w:after="0" w:line="360" w:lineRule="auto"/>
        <w:jc w:val="both"/>
        <w:rPr>
          <w:rFonts w:ascii="Garamond" w:hAnsi="Garamond" w:cs="Arial"/>
          <w:szCs w:val="24"/>
        </w:rPr>
      </w:pPr>
      <w:r w:rsidRPr="00063FAE">
        <w:rPr>
          <w:rFonts w:ascii="Garamond" w:hAnsi="Garamond"/>
        </w:rPr>
        <w:t xml:space="preserve">adresu zameldowania na pobyt stały lub czasowy potwierdzonego w zaświadczeniu z właściwej Ewidencji Ludności o miejscu pobytu stałego lub czasowego, w przypadku, gdy dowód osobisty został wydany na podstawie przepisów rozporządzenia Ministra Spraw Wewnętrznych z dnia 29 stycznia 2015 r. </w:t>
      </w:r>
      <w:r w:rsidRPr="00063FAE">
        <w:rPr>
          <w:rFonts w:ascii="Garamond" w:hAnsi="Garamond"/>
          <w:i/>
          <w:iCs/>
        </w:rPr>
        <w:t xml:space="preserve">w sprawie wzoru dowodu osobistego oraz sposobu i trybu postępowania w sprawach wydawania dowodów osobistych, ich utraty, uszkodzenia, unieważnienia i zwrotu </w:t>
      </w:r>
      <w:r w:rsidRPr="00063FAE">
        <w:rPr>
          <w:rFonts w:ascii="Garamond" w:hAnsi="Garamond"/>
        </w:rPr>
        <w:t>(</w:t>
      </w:r>
      <w:proofErr w:type="spellStart"/>
      <w:r w:rsidRPr="00063FAE">
        <w:rPr>
          <w:rFonts w:ascii="Garamond" w:hAnsi="Garamond"/>
        </w:rPr>
        <w:t>Dz.U</w:t>
      </w:r>
      <w:proofErr w:type="spellEnd"/>
      <w:r w:rsidRPr="00063FAE">
        <w:rPr>
          <w:rFonts w:ascii="Garamond" w:hAnsi="Garamond"/>
        </w:rPr>
        <w:t>. poz. 212, z późn. zm.), zgodnie z którym w treści dowodu brak jest adresu zameldowania lub gdy jest ono różne od miejsca zameldowania na pobyt stały (wystawione nie wcześniej niż 3 miesiące przed złożeniem wniosku)</w:t>
      </w:r>
      <w:r w:rsidRPr="00063FAE">
        <w:rPr>
          <w:rFonts w:ascii="Garamond" w:hAnsi="Garamond"/>
          <w:sz w:val="24"/>
          <w:szCs w:val="18"/>
        </w:rPr>
        <w:t xml:space="preserve"> </w:t>
      </w:r>
    </w:p>
    <w:p w:rsidR="002F5929" w:rsidRDefault="00063FAE" w:rsidP="002F5929">
      <w:pPr>
        <w:spacing w:after="0" w:line="360" w:lineRule="auto"/>
        <w:ind w:left="1080"/>
        <w:jc w:val="both"/>
        <w:rPr>
          <w:rFonts w:ascii="Garamond" w:hAnsi="Garamond" w:cs="Arial"/>
        </w:rPr>
      </w:pPr>
      <w:r w:rsidRPr="00063FAE">
        <w:rPr>
          <w:rFonts w:ascii="Garamond" w:eastAsia="Times New Roman" w:hAnsi="Garamond" w:cs="Arial"/>
          <w:lang w:eastAsia="pl-PL"/>
        </w:rPr>
        <w:t>lub też w oparciu o załączniki:</w:t>
      </w:r>
      <w:r w:rsidRPr="00063FAE">
        <w:rPr>
          <w:rFonts w:ascii="Garamond" w:hAnsi="Garamond" w:cs="Arial"/>
        </w:rPr>
        <w:t xml:space="preserve"> </w:t>
      </w:r>
    </w:p>
    <w:p w:rsidR="00063FAE" w:rsidRPr="00063FAE" w:rsidRDefault="00063FAE" w:rsidP="002F5929">
      <w:pPr>
        <w:numPr>
          <w:ilvl w:val="1"/>
          <w:numId w:val="2"/>
        </w:numPr>
        <w:spacing w:after="0" w:line="360" w:lineRule="auto"/>
        <w:jc w:val="both"/>
        <w:rPr>
          <w:rFonts w:ascii="Garamond" w:hAnsi="Garamond" w:cs="Arial"/>
        </w:rPr>
      </w:pPr>
      <w:r w:rsidRPr="00063FAE">
        <w:rPr>
          <w:rFonts w:ascii="Garamond" w:eastAsia="Times New Roman" w:hAnsi="Garamond" w:cs="Arial"/>
          <w:lang w:eastAsia="pl-PL"/>
        </w:rPr>
        <w:lastRenderedPageBreak/>
        <w:t>pierwszą stronę zeznania podatkowego za ostatni okres rozliczeniowy (np. formularza PIT-37), zawierającą adres zamieszkania (kopia) wraz z:</w:t>
      </w:r>
    </w:p>
    <w:p w:rsidR="00302830" w:rsidRPr="002F5929" w:rsidRDefault="00063FAE" w:rsidP="007B36B4">
      <w:pPr>
        <w:spacing w:after="0" w:line="360" w:lineRule="auto"/>
        <w:ind w:left="1134" w:hanging="141"/>
        <w:rPr>
          <w:rFonts w:ascii="Garamond" w:eastAsia="Times New Roman" w:hAnsi="Garamond" w:cs="Arial"/>
          <w:lang w:eastAsia="pl-PL"/>
        </w:rPr>
      </w:pPr>
      <w:r w:rsidRPr="00063FAE">
        <w:rPr>
          <w:rFonts w:ascii="Garamond" w:eastAsia="Times New Roman" w:hAnsi="Garamond" w:cs="Arial"/>
          <w:lang w:eastAsia="pl-PL"/>
        </w:rPr>
        <w:sym w:font="Symbol" w:char="F0B7"/>
      </w:r>
      <w:r w:rsidR="002F5929">
        <w:rPr>
          <w:rFonts w:ascii="Garamond" w:eastAsia="Times New Roman" w:hAnsi="Garamond" w:cs="Arial"/>
          <w:lang w:eastAsia="pl-PL"/>
        </w:rPr>
        <w:tab/>
      </w:r>
      <w:r w:rsidR="002F5929">
        <w:rPr>
          <w:rFonts w:ascii="Garamond" w:eastAsia="Times New Roman" w:hAnsi="Garamond" w:cs="Arial"/>
          <w:lang w:eastAsia="pl-PL"/>
        </w:rPr>
        <w:tab/>
      </w:r>
      <w:r w:rsidRPr="00063FAE">
        <w:rPr>
          <w:rFonts w:ascii="Garamond" w:eastAsia="Times New Roman" w:hAnsi="Garamond" w:cs="Arial"/>
          <w:lang w:eastAsia="pl-PL"/>
        </w:rPr>
        <w:t>potwierdzeniem złożenia zeznania w formie prezentaty urzędu skarbowego –pieczęć, albo</w:t>
      </w:r>
      <w:r w:rsidR="007B36B4">
        <w:rPr>
          <w:rFonts w:ascii="Garamond" w:eastAsia="Times New Roman" w:hAnsi="Garamond" w:cs="Arial"/>
          <w:lang w:eastAsia="pl-PL"/>
        </w:rPr>
        <w:t xml:space="preserve"> </w:t>
      </w:r>
      <w:r w:rsidRPr="00063FAE">
        <w:rPr>
          <w:rFonts w:ascii="Garamond" w:eastAsia="Times New Roman" w:hAnsi="Garamond" w:cs="Arial"/>
          <w:lang w:eastAsia="pl-PL"/>
        </w:rPr>
        <w:t>urzędowym poświadczeniem odbioru (UPO) generowanym</w:t>
      </w:r>
      <w:r w:rsidR="002F5929">
        <w:rPr>
          <w:rFonts w:ascii="Garamond" w:eastAsia="Times New Roman" w:hAnsi="Garamond" w:cs="Arial"/>
          <w:lang w:eastAsia="pl-PL"/>
        </w:rPr>
        <w:t xml:space="preserve"> </w:t>
      </w:r>
      <w:r w:rsidRPr="00063FAE">
        <w:rPr>
          <w:rFonts w:ascii="Garamond" w:eastAsia="Times New Roman" w:hAnsi="Garamond" w:cs="Arial"/>
          <w:lang w:eastAsia="pl-PL"/>
        </w:rPr>
        <w:t>w przypadku złożenia zeznania podatkowego w</w:t>
      </w:r>
      <w:r w:rsidR="002F5929">
        <w:rPr>
          <w:rFonts w:ascii="Garamond" w:eastAsia="Times New Roman" w:hAnsi="Garamond" w:cs="Arial"/>
          <w:lang w:eastAsia="pl-PL"/>
        </w:rPr>
        <w:t xml:space="preserve"> </w:t>
      </w:r>
      <w:r w:rsidRPr="00063FAE">
        <w:rPr>
          <w:rFonts w:ascii="Garamond" w:eastAsia="Times New Roman" w:hAnsi="Garamond" w:cs="Arial"/>
          <w:lang w:eastAsia="pl-PL"/>
        </w:rPr>
        <w:t>formie elektronicznej (e-deklaracja) –wydruk z systemu e-Deklaracji Ministerstwa Finansów, albo</w:t>
      </w:r>
      <w:r w:rsidR="007B36B4">
        <w:rPr>
          <w:rFonts w:ascii="Garamond" w:eastAsia="Times New Roman" w:hAnsi="Garamond" w:cs="Arial"/>
          <w:lang w:eastAsia="pl-PL"/>
        </w:rPr>
        <w:t xml:space="preserve"> </w:t>
      </w:r>
      <w:r w:rsidRPr="002F5929">
        <w:rPr>
          <w:rFonts w:ascii="Garamond" w:eastAsia="Times New Roman" w:hAnsi="Garamond" w:cs="Arial"/>
          <w:lang w:eastAsia="pl-PL"/>
        </w:rPr>
        <w:t xml:space="preserve">zaświadczeniem </w:t>
      </w:r>
      <w:r w:rsidR="007B36B4">
        <w:rPr>
          <w:rFonts w:ascii="Garamond" w:eastAsia="Times New Roman" w:hAnsi="Garamond" w:cs="Arial"/>
          <w:lang w:eastAsia="pl-PL"/>
        </w:rPr>
        <w:br/>
      </w:r>
      <w:r w:rsidRPr="002F5929">
        <w:rPr>
          <w:rFonts w:ascii="Garamond" w:eastAsia="Times New Roman" w:hAnsi="Garamond" w:cs="Arial"/>
          <w:lang w:eastAsia="pl-PL"/>
        </w:rPr>
        <w:t>z urzędu skarbowego potwierdzającym fakt złożenia zeznania –kopia;</w:t>
      </w:r>
      <w:r w:rsidR="002F5929">
        <w:rPr>
          <w:rFonts w:ascii="Garamond" w:eastAsia="Times New Roman" w:hAnsi="Garamond" w:cs="Arial"/>
          <w:lang w:eastAsia="pl-PL"/>
        </w:rPr>
        <w:t xml:space="preserve"> </w:t>
      </w:r>
      <w:r w:rsidRPr="002F5929">
        <w:rPr>
          <w:rFonts w:ascii="Garamond" w:eastAsia="Times New Roman" w:hAnsi="Garamond" w:cs="Arial"/>
          <w:lang w:eastAsia="pl-PL"/>
        </w:rPr>
        <w:t>albo</w:t>
      </w:r>
      <w:r w:rsidR="007B36B4">
        <w:rPr>
          <w:rFonts w:ascii="Garamond" w:eastAsia="Times New Roman" w:hAnsi="Garamond" w:cs="Arial"/>
          <w:lang w:eastAsia="pl-PL"/>
        </w:rPr>
        <w:t xml:space="preserve"> </w:t>
      </w:r>
      <w:r w:rsidR="002F5929" w:rsidRPr="002F5929">
        <w:rPr>
          <w:rFonts w:ascii="Garamond" w:eastAsia="Times New Roman" w:hAnsi="Garamond" w:cs="Arial"/>
          <w:lang w:eastAsia="pl-PL"/>
        </w:rPr>
        <w:t xml:space="preserve">wystawione na </w:t>
      </w:r>
      <w:r w:rsidRPr="002F5929">
        <w:rPr>
          <w:rFonts w:ascii="Garamond" w:eastAsia="Times New Roman" w:hAnsi="Garamond" w:cs="Arial"/>
          <w:lang w:eastAsia="pl-PL"/>
        </w:rPr>
        <w:t>podmiot</w:t>
      </w:r>
      <w:r w:rsidR="002F5929" w:rsidRPr="002F5929">
        <w:rPr>
          <w:rFonts w:ascii="Garamond" w:eastAsia="Times New Roman" w:hAnsi="Garamond" w:cs="Arial"/>
          <w:lang w:eastAsia="pl-PL"/>
        </w:rPr>
        <w:t xml:space="preserve"> </w:t>
      </w:r>
      <w:r w:rsidRPr="002F5929">
        <w:rPr>
          <w:rFonts w:ascii="Garamond" w:eastAsia="Times New Roman" w:hAnsi="Garamond" w:cs="Arial"/>
          <w:lang w:eastAsia="pl-PL"/>
        </w:rPr>
        <w:t>i jego adres zamieszkania dokumenty zobowiązaniowe np. decyzja w sprawie wymiaru podatku od nieruchomości, rachunki lub faktury za media, ścieki, odpady komunalne</w:t>
      </w:r>
      <w:r w:rsidR="002F5929">
        <w:rPr>
          <w:rFonts w:ascii="Garamond" w:eastAsia="Times New Roman" w:hAnsi="Garamond" w:cs="Arial"/>
          <w:lang w:eastAsia="pl-PL"/>
        </w:rPr>
        <w:t>.</w:t>
      </w:r>
      <w:r w:rsidR="002F5929" w:rsidRPr="002F5929">
        <w:rPr>
          <w:rFonts w:ascii="Garamond" w:hAnsi="Garamond" w:cs="Arial"/>
          <w:szCs w:val="24"/>
        </w:rPr>
        <w:t xml:space="preserve"> </w:t>
      </w:r>
    </w:p>
    <w:p w:rsidR="00302830" w:rsidRPr="00302830" w:rsidRDefault="00302830" w:rsidP="00302830">
      <w:pPr>
        <w:spacing w:after="0" w:line="360" w:lineRule="auto"/>
        <w:ind w:left="360"/>
        <w:jc w:val="both"/>
        <w:rPr>
          <w:rFonts w:ascii="Garamond" w:hAnsi="Garamond" w:cs="Arial"/>
          <w:b/>
          <w:sz w:val="24"/>
          <w:szCs w:val="20"/>
        </w:rPr>
      </w:pPr>
      <w:r w:rsidRPr="00302830">
        <w:rPr>
          <w:rFonts w:ascii="Garamond" w:hAnsi="Garamond" w:cs="Arial"/>
          <w:b/>
          <w:sz w:val="24"/>
          <w:szCs w:val="20"/>
        </w:rPr>
        <w:t>UWAGA:</w:t>
      </w:r>
    </w:p>
    <w:p w:rsidR="00302830" w:rsidRPr="00302830" w:rsidRDefault="00302830" w:rsidP="00302830">
      <w:pPr>
        <w:spacing w:after="0" w:line="360" w:lineRule="auto"/>
        <w:jc w:val="both"/>
        <w:rPr>
          <w:rFonts w:ascii="Garamond" w:hAnsi="Garamond" w:cs="Arial"/>
          <w:szCs w:val="20"/>
        </w:rPr>
      </w:pPr>
      <w:r w:rsidRPr="00302830">
        <w:rPr>
          <w:rFonts w:ascii="Garamond" w:hAnsi="Garamond" w:cs="Arial"/>
          <w:szCs w:val="20"/>
        </w:rPr>
        <w:t xml:space="preserve">Niespełnienie warunków udzielenia wsparcia obowiązujących w ramach naboru skutkuje uznaniem operacji za niezgodną z LSR, w tym z Programem (patrz: Karta weryfikacji </w:t>
      </w:r>
      <w:r w:rsidR="00555A2F">
        <w:rPr>
          <w:rFonts w:ascii="Garamond" w:hAnsi="Garamond" w:cs="Arial"/>
          <w:szCs w:val="20"/>
        </w:rPr>
        <w:t>pomocniczej</w:t>
      </w:r>
      <w:r w:rsidRPr="00302830">
        <w:rPr>
          <w:rFonts w:ascii="Garamond" w:hAnsi="Garamond" w:cs="Arial"/>
          <w:szCs w:val="20"/>
        </w:rPr>
        <w:t xml:space="preserve"> wniosku (PROW), pkt. A.I</w:t>
      </w:r>
      <w:r w:rsidR="00555A2F">
        <w:rPr>
          <w:rFonts w:ascii="Garamond" w:hAnsi="Garamond" w:cs="Arial"/>
          <w:szCs w:val="20"/>
        </w:rPr>
        <w:t>II</w:t>
      </w:r>
      <w:r w:rsidRPr="00302830">
        <w:rPr>
          <w:rFonts w:ascii="Garamond" w:hAnsi="Garamond" w:cs="Arial"/>
          <w:szCs w:val="20"/>
        </w:rPr>
        <w:t>) bez możliwości wezwania Wnioskodawcy do złożenia uzupełnień.</w:t>
      </w:r>
    </w:p>
    <w:p w:rsidR="00302830" w:rsidRPr="00463244" w:rsidRDefault="00302830" w:rsidP="00302830">
      <w:pPr>
        <w:spacing w:after="0" w:line="360" w:lineRule="auto"/>
        <w:ind w:left="720"/>
        <w:jc w:val="both"/>
        <w:rPr>
          <w:rFonts w:ascii="Garamond" w:hAnsi="Garamond" w:cs="Arial"/>
          <w:sz w:val="24"/>
          <w:szCs w:val="20"/>
        </w:rPr>
      </w:pPr>
    </w:p>
    <w:p w:rsidR="00302830" w:rsidRPr="00302830" w:rsidRDefault="00302830" w:rsidP="00302830">
      <w:pPr>
        <w:spacing w:after="0" w:line="360" w:lineRule="auto"/>
        <w:jc w:val="both"/>
        <w:rPr>
          <w:rFonts w:ascii="Garamond" w:hAnsi="Garamond" w:cs="Arial"/>
          <w:b/>
          <w:sz w:val="24"/>
          <w:szCs w:val="20"/>
        </w:rPr>
      </w:pPr>
      <w:r w:rsidRPr="00302830">
        <w:rPr>
          <w:rFonts w:ascii="Garamond" w:hAnsi="Garamond" w:cs="Arial"/>
          <w:b/>
          <w:sz w:val="24"/>
          <w:szCs w:val="20"/>
        </w:rPr>
        <w:t>B.</w:t>
      </w:r>
      <w:r>
        <w:rPr>
          <w:rFonts w:ascii="Garamond" w:hAnsi="Garamond" w:cs="Arial"/>
          <w:b/>
          <w:sz w:val="24"/>
          <w:szCs w:val="20"/>
        </w:rPr>
        <w:t xml:space="preserve"> Warunki na etapie oceny op</w:t>
      </w:r>
      <w:r w:rsidRPr="00302830">
        <w:rPr>
          <w:rFonts w:ascii="Garamond" w:hAnsi="Garamond" w:cs="Arial"/>
          <w:b/>
          <w:sz w:val="24"/>
          <w:szCs w:val="20"/>
        </w:rPr>
        <w:t>eracji wg lokalnych kryteriów wyboru:</w:t>
      </w:r>
    </w:p>
    <w:p w:rsidR="006C373F" w:rsidRPr="00302830" w:rsidRDefault="00302830" w:rsidP="00302830">
      <w:pPr>
        <w:numPr>
          <w:ilvl w:val="0"/>
          <w:numId w:val="4"/>
        </w:numPr>
        <w:spacing w:after="0" w:line="360" w:lineRule="auto"/>
        <w:jc w:val="both"/>
        <w:rPr>
          <w:rFonts w:ascii="Garamond" w:hAnsi="Garamond" w:cs="Arial"/>
          <w:szCs w:val="24"/>
        </w:rPr>
      </w:pPr>
      <w:r w:rsidRPr="00302830">
        <w:rPr>
          <w:rFonts w:ascii="Garamond" w:hAnsi="Garamond" w:cs="Arial"/>
          <w:szCs w:val="24"/>
        </w:rPr>
        <w:t>Operacja uzyska wskazaną w ogłoszeniu minimalną wymaganą liczbę punktów w ramach oceny wg lokalnych kryteriów wyboru</w:t>
      </w:r>
      <w:r w:rsidRPr="00302830">
        <w:rPr>
          <w:rFonts w:ascii="Garamond" w:hAnsi="Garamond" w:cs="Arial"/>
          <w:b/>
          <w:szCs w:val="24"/>
        </w:rPr>
        <w:t xml:space="preserve">. </w:t>
      </w:r>
      <w:bookmarkStart w:id="0" w:name="_GoBack"/>
      <w:bookmarkEnd w:id="0"/>
    </w:p>
    <w:sectPr w:rsidR="006C373F" w:rsidRPr="00302830" w:rsidSect="00302830">
      <w:footerReference w:type="default" r:id="rId8"/>
      <w:pgSz w:w="11906" w:h="16838"/>
      <w:pgMar w:top="567" w:right="707" w:bottom="1417" w:left="567" w:header="708" w:footer="25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5C55" w:rsidRDefault="003A5C55" w:rsidP="00184B21">
      <w:pPr>
        <w:spacing w:after="0" w:line="240" w:lineRule="auto"/>
      </w:pPr>
      <w:r>
        <w:separator/>
      </w:r>
    </w:p>
  </w:endnote>
  <w:endnote w:type="continuationSeparator" w:id="0">
    <w:p w:rsidR="003A5C55" w:rsidRDefault="003A5C55" w:rsidP="00184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FAE" w:rsidRPr="00B724A6" w:rsidRDefault="00063FAE" w:rsidP="00184B21">
    <w:pPr>
      <w:spacing w:after="0" w:line="240" w:lineRule="auto"/>
      <w:jc w:val="center"/>
      <w:outlineLvl w:val="0"/>
      <w:rPr>
        <w:bCs/>
        <w:kern w:val="36"/>
        <w:sz w:val="20"/>
        <w:szCs w:val="20"/>
        <w:lang w:eastAsia="pl-PL"/>
      </w:rPr>
    </w:pPr>
    <w:r w:rsidRPr="00B724A6">
      <w:rPr>
        <w:bCs/>
        <w:i/>
        <w:iCs/>
        <w:kern w:val="36"/>
        <w:sz w:val="20"/>
        <w:szCs w:val="20"/>
        <w:lang w:eastAsia="pl-PL"/>
      </w:rPr>
      <w:t>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Programu Rozwoju Obszarów Wiejskich na lata 2014-2020</w:t>
    </w:r>
  </w:p>
  <w:p w:rsidR="00063FAE" w:rsidRDefault="00063FAE" w:rsidP="00184B2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5C55" w:rsidRDefault="003A5C55" w:rsidP="00184B21">
      <w:pPr>
        <w:spacing w:after="0" w:line="240" w:lineRule="auto"/>
      </w:pPr>
      <w:r>
        <w:separator/>
      </w:r>
    </w:p>
  </w:footnote>
  <w:footnote w:type="continuationSeparator" w:id="0">
    <w:p w:rsidR="003A5C55" w:rsidRDefault="003A5C55" w:rsidP="00184B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A6366"/>
    <w:multiLevelType w:val="hybridMultilevel"/>
    <w:tmpl w:val="59A0EA7E"/>
    <w:lvl w:ilvl="0" w:tplc="6B02834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F4276BC"/>
    <w:multiLevelType w:val="hybridMultilevel"/>
    <w:tmpl w:val="0504CF9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587962"/>
    <w:multiLevelType w:val="hybridMultilevel"/>
    <w:tmpl w:val="CBB6B6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5FE142B"/>
    <w:multiLevelType w:val="hybridMultilevel"/>
    <w:tmpl w:val="CBB6B6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A8C1DD8"/>
    <w:multiLevelType w:val="hybridMultilevel"/>
    <w:tmpl w:val="54E8AE48"/>
    <w:lvl w:ilvl="0" w:tplc="80581A78">
      <w:start w:val="4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3600F9"/>
    <w:multiLevelType w:val="hybridMultilevel"/>
    <w:tmpl w:val="B38C9580"/>
    <w:lvl w:ilvl="0" w:tplc="ECE83892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47E4"/>
    <w:rsid w:val="00063FAE"/>
    <w:rsid w:val="00184B21"/>
    <w:rsid w:val="001F2FB4"/>
    <w:rsid w:val="00264CBD"/>
    <w:rsid w:val="002921E1"/>
    <w:rsid w:val="002F4AFB"/>
    <w:rsid w:val="002F5929"/>
    <w:rsid w:val="00302830"/>
    <w:rsid w:val="003A5C55"/>
    <w:rsid w:val="00463244"/>
    <w:rsid w:val="00555A2F"/>
    <w:rsid w:val="005802DF"/>
    <w:rsid w:val="005A3CAD"/>
    <w:rsid w:val="00625E4A"/>
    <w:rsid w:val="006A0B4C"/>
    <w:rsid w:val="006C373F"/>
    <w:rsid w:val="00762982"/>
    <w:rsid w:val="007809CE"/>
    <w:rsid w:val="007A4FEE"/>
    <w:rsid w:val="007B36B4"/>
    <w:rsid w:val="007D18F8"/>
    <w:rsid w:val="00890528"/>
    <w:rsid w:val="008C7376"/>
    <w:rsid w:val="00966A38"/>
    <w:rsid w:val="009C5457"/>
    <w:rsid w:val="009E3A83"/>
    <w:rsid w:val="00B310CD"/>
    <w:rsid w:val="00B724A6"/>
    <w:rsid w:val="00BA7862"/>
    <w:rsid w:val="00BB03E9"/>
    <w:rsid w:val="00CC0CB6"/>
    <w:rsid w:val="00CD1FC6"/>
    <w:rsid w:val="00CE075B"/>
    <w:rsid w:val="00D20F6C"/>
    <w:rsid w:val="00E41511"/>
    <w:rsid w:val="00EA47E4"/>
    <w:rsid w:val="00EC7B05"/>
    <w:rsid w:val="00F01F81"/>
    <w:rsid w:val="00F62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47E4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A47E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184B2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NagwekZnak">
    <w:name w:val="Nagłówek Znak"/>
    <w:link w:val="Nagwek"/>
    <w:uiPriority w:val="99"/>
    <w:locked/>
    <w:rsid w:val="00184B21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184B2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StopkaZnak">
    <w:name w:val="Stopka Znak"/>
    <w:link w:val="Stopka"/>
    <w:uiPriority w:val="99"/>
    <w:locked/>
    <w:rsid w:val="00184B21"/>
    <w:rPr>
      <w:rFonts w:ascii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5E4A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TekstdymkaZnak">
    <w:name w:val="Tekst dymka Znak"/>
    <w:link w:val="Tekstdymka"/>
    <w:uiPriority w:val="99"/>
    <w:semiHidden/>
    <w:rsid w:val="00625E4A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063FA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9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3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1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7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1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9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1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3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0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5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531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11 do Ogłoszenia o naborze wniosków na operacje realizowane przez podmioty inne niż LGD w ramach poddziałania 19</vt:lpstr>
    </vt:vector>
  </TitlesOfParts>
  <Company/>
  <LinksUpToDate>false</LinksUpToDate>
  <CharactersWithSpaces>3714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11 do Ogłoszenia o naborze wniosków na operacje realizowane przez podmioty inne niż LGD w ramach poddziałania 19</dc:title>
  <dc:creator>USER</dc:creator>
  <cp:lastModifiedBy>Praca</cp:lastModifiedBy>
  <cp:revision>3</cp:revision>
  <cp:lastPrinted>2017-01-02T09:23:00Z</cp:lastPrinted>
  <dcterms:created xsi:type="dcterms:W3CDTF">2019-09-19T10:57:00Z</dcterms:created>
  <dcterms:modified xsi:type="dcterms:W3CDTF">2019-10-16T08:24:00Z</dcterms:modified>
</cp:coreProperties>
</file>