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2BE77874" w14:textId="5D015E20" w:rsidR="00576867" w:rsidRDefault="00576867" w:rsidP="00576867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 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A04B63B" w14:textId="77777777" w:rsidR="00576867" w:rsidRDefault="00576867" w:rsidP="00576867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korespondencyjny: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1CFE932" w14:textId="77777777" w:rsidR="00576867" w:rsidRDefault="00576867" w:rsidP="00576867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II.2;</w:t>
      </w:r>
    </w:p>
    <w:p w14:paraId="3032155B" w14:textId="77777777" w:rsidR="00576867" w:rsidRDefault="00576867" w:rsidP="00576867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14:paraId="0C6A1702" w14:textId="77777777" w:rsidR="00576867" w:rsidRDefault="00576867" w:rsidP="00576867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na podstawach, o których mowa w pkt. II.4 będą przetwarzane przez administratora danych w 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ustawy z dnia 20 lutego 2015 r. o rozwoju lokalnym z udziałem lokalnej społeczności (Dz.U. z 2018, poz. 140) oraz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70D4BFB5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8E7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Podgrodzie Toruńskie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8E7A51">
        <w:rPr>
          <w:rFonts w:ascii="Times New Roman" w:hAnsi="Times New Roman" w:cs="Times New Roman"/>
          <w:color w:val="000000" w:themeColor="text1"/>
          <w:sz w:val="20"/>
          <w:szCs w:val="20"/>
        </w:rPr>
        <w:t>Lubiczu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53B60952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8E7A51" w:rsidRPr="00937858">
          <w:rPr>
            <w:rStyle w:val="Hipercze"/>
            <w:rFonts w:ascii="Times New Roman" w:hAnsi="Times New Roman" w:cs="Times New Roman"/>
            <w:sz w:val="20"/>
            <w:szCs w:val="20"/>
          </w:rPr>
          <w:t>biuro@podgrodzietorunskie.pl</w:t>
        </w:r>
      </w:hyperlink>
      <w:r w:rsidR="008E7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8E7A51">
        <w:rPr>
          <w:rFonts w:ascii="Times New Roman" w:hAnsi="Times New Roman" w:cs="Times New Roman"/>
          <w:color w:val="000000" w:themeColor="text1"/>
          <w:sz w:val="20"/>
          <w:szCs w:val="20"/>
        </w:rPr>
        <w:t>87-162 Lubicz, ul. Toruńska 24 lok. 1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644DCE2F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E7A51">
        <w:rPr>
          <w:rFonts w:ascii="Times New Roman" w:hAnsi="Times New Roman" w:cs="Times New Roman"/>
          <w:color w:val="000000" w:themeColor="text1"/>
          <w:sz w:val="20"/>
          <w:szCs w:val="20"/>
        </w:rPr>
        <w:t>biuro@podgrodzietorunskie.pl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sparcie na wdrażanie operacji 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AD19" w14:textId="77777777" w:rsidR="00595A57" w:rsidRDefault="00595A57" w:rsidP="007417CA">
      <w:pPr>
        <w:spacing w:after="0" w:line="240" w:lineRule="auto"/>
      </w:pPr>
      <w:r>
        <w:separator/>
      </w:r>
    </w:p>
  </w:endnote>
  <w:endnote w:type="continuationSeparator" w:id="0">
    <w:p w14:paraId="27C015E7" w14:textId="77777777" w:rsidR="00595A57" w:rsidRDefault="00595A5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65576C2A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7A5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7A5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5CB31" w14:textId="77777777" w:rsidR="00595A57" w:rsidRDefault="00595A57" w:rsidP="007417CA">
      <w:pPr>
        <w:spacing w:after="0" w:line="240" w:lineRule="auto"/>
      </w:pPr>
      <w:r>
        <w:separator/>
      </w:r>
    </w:p>
  </w:footnote>
  <w:footnote w:type="continuationSeparator" w:id="0">
    <w:p w14:paraId="73BB9A97" w14:textId="77777777" w:rsidR="00595A57" w:rsidRDefault="00595A57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76867"/>
    <w:rsid w:val="005809CF"/>
    <w:rsid w:val="005936EA"/>
    <w:rsid w:val="00595A57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36D3B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E7A51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736E-6E55-42B5-B233-0B1BF90F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2018-06-04T07:26:00Z</cp:lastPrinted>
  <dcterms:created xsi:type="dcterms:W3CDTF">2018-07-02T13:37:00Z</dcterms:created>
  <dcterms:modified xsi:type="dcterms:W3CDTF">2018-07-02T13:37:00Z</dcterms:modified>
</cp:coreProperties>
</file>