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57" w:rsidRPr="00B26E57" w:rsidRDefault="006D0D71" w:rsidP="00973964">
      <w:pPr>
        <w:pStyle w:val="Nagwek"/>
        <w:jc w:val="right"/>
        <w:rPr>
          <w:rFonts w:ascii="Calibri" w:eastAsia="Calibri" w:hAnsi="Calibri"/>
          <w:i/>
          <w:sz w:val="16"/>
          <w:szCs w:val="16"/>
          <w:lang w:eastAsia="en-US"/>
        </w:rPr>
      </w:pPr>
      <w:r w:rsidRPr="00FE54EF">
        <w:rPr>
          <w:i/>
          <w:sz w:val="16"/>
          <w:szCs w:val="16"/>
        </w:rPr>
        <w:t xml:space="preserve">Załącznik nr </w:t>
      </w:r>
      <w:r>
        <w:rPr>
          <w:i/>
          <w:sz w:val="16"/>
          <w:szCs w:val="16"/>
        </w:rPr>
        <w:t>15</w:t>
      </w:r>
      <w:r w:rsidRPr="00FE54EF">
        <w:rPr>
          <w:i/>
          <w:sz w:val="16"/>
          <w:szCs w:val="16"/>
        </w:rPr>
        <w:t xml:space="preserve"> do </w:t>
      </w:r>
      <w:r w:rsidR="00B26E57" w:rsidRPr="00B26E57">
        <w:rPr>
          <w:rFonts w:ascii="Calibri" w:eastAsia="Calibri" w:hAnsi="Calibri"/>
          <w:i/>
          <w:sz w:val="16"/>
          <w:szCs w:val="16"/>
          <w:lang w:eastAsia="en-US"/>
        </w:rPr>
        <w:t>Procedury oceny i wyboru operacji w ramach lokalnej strategii rozwoju lokalnej grupy działania „Podgrodzie Toruńskie”</w:t>
      </w:r>
    </w:p>
    <w:p w:rsidR="006D0D71" w:rsidRPr="00222072" w:rsidRDefault="00B26E57" w:rsidP="00B26E57">
      <w:pPr>
        <w:pStyle w:val="Nagwek"/>
        <w:jc w:val="right"/>
        <w:rPr>
          <w:i/>
          <w:sz w:val="16"/>
          <w:szCs w:val="16"/>
        </w:rPr>
      </w:pPr>
      <w:r w:rsidRPr="00B26E57">
        <w:rPr>
          <w:rFonts w:ascii="Calibri" w:eastAsia="Calibri" w:hAnsi="Calibri"/>
          <w:i/>
          <w:sz w:val="16"/>
          <w:szCs w:val="16"/>
          <w:lang w:eastAsia="en-US"/>
        </w:rPr>
        <w:t>wraz z procedurą przeprowadzania naboru wniosków</w:t>
      </w:r>
      <w:r>
        <w:rPr>
          <w:i/>
          <w:sz w:val="16"/>
          <w:szCs w:val="16"/>
        </w:rPr>
        <w:t xml:space="preserve"> </w:t>
      </w:r>
      <w:r w:rsidR="006D0D71">
        <w:rPr>
          <w:i/>
          <w:sz w:val="16"/>
          <w:szCs w:val="16"/>
        </w:rPr>
        <w:t xml:space="preserve">z dnia </w:t>
      </w:r>
      <w:r w:rsidR="005B3220">
        <w:rPr>
          <w:i/>
          <w:sz w:val="16"/>
          <w:szCs w:val="16"/>
        </w:rPr>
        <w:t>26.04.2017r</w:t>
      </w:r>
      <w:r w:rsidR="005B3220" w:rsidRPr="00342E65">
        <w:rPr>
          <w:i/>
          <w:sz w:val="16"/>
          <w:szCs w:val="16"/>
        </w:rPr>
        <w:t>.</w:t>
      </w:r>
      <w:r w:rsidR="005B3220">
        <w:rPr>
          <w:i/>
          <w:sz w:val="16"/>
          <w:szCs w:val="16"/>
        </w:rPr>
        <w:t xml:space="preserve"> </w:t>
      </w:r>
      <w:r w:rsidR="006D0D71" w:rsidRPr="00FE54EF">
        <w:rPr>
          <w:i/>
          <w:sz w:val="16"/>
          <w:szCs w:val="16"/>
        </w:rPr>
        <w:t xml:space="preserve">- Wzór </w:t>
      </w:r>
      <w:r w:rsidR="006D0D71">
        <w:rPr>
          <w:i/>
          <w:sz w:val="16"/>
          <w:szCs w:val="16"/>
        </w:rPr>
        <w:t>Ankiety Monitorującej</w:t>
      </w:r>
    </w:p>
    <w:p w:rsidR="00230B20" w:rsidRPr="00B132CF" w:rsidRDefault="00230B20" w:rsidP="00551392">
      <w:pPr>
        <w:spacing w:line="360" w:lineRule="auto"/>
        <w:jc w:val="right"/>
        <w:outlineLvl w:val="0"/>
        <w:rPr>
          <w:rFonts w:ascii="Garamond" w:hAnsi="Garamond"/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2"/>
        <w:gridCol w:w="5082"/>
      </w:tblGrid>
      <w:tr w:rsidR="00230B20" w:rsidRPr="00B132CF" w:rsidTr="00FD2EFF">
        <w:tc>
          <w:tcPr>
            <w:tcW w:w="5172" w:type="dxa"/>
            <w:shd w:val="clear" w:color="auto" w:fill="D9D9D9"/>
          </w:tcPr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  <w:sz w:val="22"/>
                <w:szCs w:val="22"/>
              </w:rPr>
              <w:t>POTWIERDZENIE PRZYJĘCIA PRZEZ LGD</w:t>
            </w:r>
          </w:p>
        </w:tc>
        <w:tc>
          <w:tcPr>
            <w:tcW w:w="5172" w:type="dxa"/>
          </w:tcPr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Pieczęć LGD</w:t>
            </w:r>
          </w:p>
        </w:tc>
      </w:tr>
      <w:tr w:rsidR="00230B20" w:rsidRPr="00B132CF" w:rsidTr="00B132CF">
        <w:tc>
          <w:tcPr>
            <w:tcW w:w="5172" w:type="dxa"/>
            <w:vAlign w:val="center"/>
          </w:tcPr>
          <w:p w:rsidR="00230B20" w:rsidRPr="00B132CF" w:rsidRDefault="00230B20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  <w:p w:rsidR="00230B20" w:rsidRPr="00B132CF" w:rsidRDefault="00230B20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  <w:r w:rsidRPr="00B132CF">
              <w:rPr>
                <w:rFonts w:ascii="Garamond" w:hAnsi="Garamond"/>
                <w:sz w:val="18"/>
                <w:szCs w:val="18"/>
              </w:rPr>
              <w:t>DATA, PIECZĘĆ IMIENNA I PODPIS PRACOWNIKA LGD</w:t>
            </w:r>
          </w:p>
          <w:p w:rsidR="00230B20" w:rsidRPr="00B132CF" w:rsidRDefault="00230B20" w:rsidP="00B132CF">
            <w:pPr>
              <w:spacing w:line="360" w:lineRule="auto"/>
              <w:jc w:val="center"/>
              <w:outlineLvl w:val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172" w:type="dxa"/>
          </w:tcPr>
          <w:p w:rsidR="00230B20" w:rsidRPr="00B132CF" w:rsidRDefault="00230B20" w:rsidP="002A62A8">
            <w:pPr>
              <w:spacing w:line="360" w:lineRule="auto"/>
              <w:outlineLvl w:val="0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spacing w:line="360" w:lineRule="auto"/>
              <w:jc w:val="center"/>
              <w:outlineLvl w:val="0"/>
              <w:rPr>
                <w:rFonts w:ascii="Garamond" w:hAnsi="Garamond"/>
                <w:b/>
              </w:rPr>
            </w:pPr>
          </w:p>
        </w:tc>
      </w:tr>
    </w:tbl>
    <w:p w:rsidR="00230B20" w:rsidRPr="00B132CF" w:rsidRDefault="00230B20" w:rsidP="00003418">
      <w:pPr>
        <w:spacing w:line="360" w:lineRule="auto"/>
        <w:jc w:val="center"/>
        <w:outlineLvl w:val="0"/>
        <w:rPr>
          <w:rFonts w:ascii="Garamond" w:hAnsi="Garamond"/>
          <w:b/>
          <w:sz w:val="40"/>
        </w:rPr>
      </w:pPr>
    </w:p>
    <w:p w:rsidR="00230B20" w:rsidRPr="00B132CF" w:rsidRDefault="00230B20" w:rsidP="00003418">
      <w:pPr>
        <w:spacing w:line="360" w:lineRule="auto"/>
        <w:jc w:val="center"/>
        <w:outlineLvl w:val="0"/>
        <w:rPr>
          <w:rFonts w:ascii="Garamond" w:hAnsi="Garamond"/>
          <w:sz w:val="40"/>
        </w:rPr>
      </w:pPr>
      <w:r w:rsidRPr="00B132CF">
        <w:rPr>
          <w:rFonts w:ascii="Garamond" w:hAnsi="Garamond"/>
          <w:b/>
          <w:sz w:val="40"/>
        </w:rPr>
        <w:t>ANKIETA MONITORUJĄCA</w:t>
      </w:r>
    </w:p>
    <w:p w:rsidR="00230B20" w:rsidRPr="00B132CF" w:rsidRDefault="00230B20" w:rsidP="00003418">
      <w:pPr>
        <w:pStyle w:val="Nagwek4"/>
        <w:spacing w:line="360" w:lineRule="auto"/>
        <w:jc w:val="center"/>
        <w:rPr>
          <w:rFonts w:ascii="Garamond" w:hAnsi="Garamond"/>
          <w:b w:val="0"/>
          <w:sz w:val="22"/>
          <w:szCs w:val="24"/>
        </w:rPr>
      </w:pPr>
      <w:r w:rsidRPr="00B132CF">
        <w:rPr>
          <w:rFonts w:ascii="Garamond" w:hAnsi="Garamond"/>
          <w:b w:val="0"/>
          <w:sz w:val="22"/>
          <w:szCs w:val="24"/>
        </w:rPr>
        <w:t xml:space="preserve">operacji zrealizowanej w ramach </w:t>
      </w:r>
    </w:p>
    <w:p w:rsidR="00230B20" w:rsidRPr="00B132CF" w:rsidRDefault="00230B20" w:rsidP="00003418">
      <w:pPr>
        <w:pStyle w:val="Nagwek4"/>
        <w:spacing w:line="360" w:lineRule="auto"/>
        <w:jc w:val="center"/>
        <w:rPr>
          <w:rFonts w:ascii="Garamond" w:hAnsi="Garamond"/>
          <w:b w:val="0"/>
          <w:szCs w:val="24"/>
        </w:rPr>
      </w:pPr>
      <w:r w:rsidRPr="00B132CF">
        <w:rPr>
          <w:rFonts w:ascii="Garamond" w:hAnsi="Garamond"/>
          <w:b w:val="0"/>
          <w:sz w:val="22"/>
          <w:szCs w:val="24"/>
        </w:rPr>
        <w:t>Lokalnej Strategii Rozwoju Lokalnej Grupy Działania „Podgrodzie Toruńskie”</w:t>
      </w:r>
    </w:p>
    <w:p w:rsidR="00230B20" w:rsidRPr="00B132CF" w:rsidRDefault="00230B20" w:rsidP="007F3C1F">
      <w:pPr>
        <w:numPr>
          <w:ilvl w:val="0"/>
          <w:numId w:val="24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TYTUŁ OPERACJI</w:t>
      </w:r>
      <w:r w:rsidRPr="00B132CF">
        <w:rPr>
          <w:rStyle w:val="Odwoanieprzypisudolnego"/>
          <w:rFonts w:ascii="Garamond" w:hAnsi="Garamond"/>
          <w:b/>
        </w:rPr>
        <w:footnoteReference w:id="1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230B20" w:rsidRPr="00B132CF" w:rsidTr="00FD2EFF">
        <w:tc>
          <w:tcPr>
            <w:tcW w:w="10344" w:type="dxa"/>
          </w:tcPr>
          <w:p w:rsidR="00230B20" w:rsidRDefault="00230B20" w:rsidP="00FD2EFF">
            <w:pPr>
              <w:spacing w:line="360" w:lineRule="auto"/>
              <w:rPr>
                <w:rFonts w:ascii="Garamond" w:hAnsi="Garamond"/>
              </w:rPr>
            </w:pPr>
          </w:p>
          <w:p w:rsidR="002A62A8" w:rsidRPr="00B132CF" w:rsidRDefault="002A62A8" w:rsidP="00FD2EFF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230B20" w:rsidRPr="00B132CF" w:rsidRDefault="00230B20" w:rsidP="00302766">
      <w:pPr>
        <w:spacing w:line="360" w:lineRule="auto"/>
        <w:rPr>
          <w:rFonts w:ascii="Garamond" w:hAnsi="Garamond"/>
        </w:rPr>
      </w:pPr>
    </w:p>
    <w:p w:rsidR="00230B20" w:rsidRPr="00B132CF" w:rsidRDefault="00230B20" w:rsidP="007F3C1F">
      <w:pPr>
        <w:numPr>
          <w:ilvl w:val="0"/>
          <w:numId w:val="24"/>
        </w:numPr>
        <w:spacing w:line="360" w:lineRule="auto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NUMER I DATA ZAWARCIA UMOWY NA REALIZACJĘ OPERACJI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230B20" w:rsidRPr="00B132CF" w:rsidTr="00FD2EFF">
        <w:tc>
          <w:tcPr>
            <w:tcW w:w="10344" w:type="dxa"/>
          </w:tcPr>
          <w:p w:rsidR="00230B20" w:rsidRDefault="00230B20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  <w:p w:rsidR="002A62A8" w:rsidRPr="00B132CF" w:rsidRDefault="002A62A8" w:rsidP="00FD2EFF">
            <w:pPr>
              <w:spacing w:line="360" w:lineRule="auto"/>
              <w:rPr>
                <w:rFonts w:ascii="Garamond" w:hAnsi="Garamond"/>
                <w:b/>
              </w:rPr>
            </w:pPr>
          </w:p>
        </w:tc>
      </w:tr>
    </w:tbl>
    <w:p w:rsidR="00230B20" w:rsidRPr="00B132CF" w:rsidRDefault="00230B20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230B20" w:rsidRPr="00B132CF" w:rsidRDefault="00230B20" w:rsidP="007F3C1F">
      <w:pPr>
        <w:numPr>
          <w:ilvl w:val="0"/>
          <w:numId w:val="24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DATA OTRZYMANIA PŁATNOŚCI KOŃCOWEJ (DD-MM-RR)</w:t>
      </w:r>
      <w:r w:rsidRPr="00B132CF">
        <w:rPr>
          <w:rStyle w:val="Odwoanieprzypisudolnego"/>
          <w:rFonts w:ascii="Garamond" w:hAnsi="Garamond"/>
          <w:b/>
        </w:rPr>
        <w:footnoteReference w:id="2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230B20" w:rsidRPr="00B132CF" w:rsidTr="00FB041F">
        <w:tc>
          <w:tcPr>
            <w:tcW w:w="10344" w:type="dxa"/>
          </w:tcPr>
          <w:p w:rsidR="00230B20" w:rsidRPr="00B132CF" w:rsidRDefault="00230B20" w:rsidP="00FB041F">
            <w:pPr>
              <w:spacing w:line="360" w:lineRule="auto"/>
              <w:jc w:val="both"/>
              <w:outlineLvl w:val="0"/>
              <w:rPr>
                <w:rFonts w:ascii="Garamond" w:hAnsi="Garamond"/>
                <w:b/>
              </w:rPr>
            </w:pPr>
          </w:p>
        </w:tc>
      </w:tr>
    </w:tbl>
    <w:p w:rsidR="00230B20" w:rsidRPr="00B132CF" w:rsidRDefault="00230B20" w:rsidP="00ED60A9">
      <w:pPr>
        <w:spacing w:line="360" w:lineRule="auto"/>
        <w:jc w:val="both"/>
        <w:outlineLvl w:val="0"/>
        <w:rPr>
          <w:rFonts w:ascii="Garamond" w:hAnsi="Garamond"/>
          <w:b/>
        </w:rPr>
      </w:pPr>
    </w:p>
    <w:p w:rsidR="00230B20" w:rsidRPr="00B132CF" w:rsidRDefault="00230B20" w:rsidP="007F3C1F">
      <w:pPr>
        <w:numPr>
          <w:ilvl w:val="0"/>
          <w:numId w:val="24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OPERACJA ZREALIZOWANA W RAMACH PRZEDSIĘWZIĘCIA LSR</w:t>
      </w:r>
      <w:r w:rsidRPr="00B132CF">
        <w:rPr>
          <w:rStyle w:val="Odwoanieprzypisudolnego"/>
          <w:rFonts w:ascii="Garamond" w:hAnsi="Garamond"/>
          <w:b/>
        </w:rPr>
        <w:footnoteReference w:id="3"/>
      </w:r>
      <w:r w:rsidRPr="00B132CF">
        <w:rPr>
          <w:rFonts w:ascii="Garamond" w:hAnsi="Garamond"/>
          <w:b/>
        </w:rPr>
        <w:t>:</w:t>
      </w:r>
    </w:p>
    <w:p w:rsidR="00230B20" w:rsidRPr="00B132CF" w:rsidRDefault="00B93EE7" w:rsidP="00551392">
      <w:pPr>
        <w:spacing w:line="360" w:lineRule="auto"/>
        <w:jc w:val="both"/>
        <w:outlineLvl w:val="0"/>
        <w:rPr>
          <w:rFonts w:ascii="Garamond" w:hAnsi="Garamond"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6762F1">
        <w:rPr>
          <w:rFonts w:ascii="Garamond" w:hAnsi="Garamond"/>
        </w:rPr>
      </w:r>
      <w:r w:rsidR="006762F1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  <w:szCs w:val="20"/>
        </w:rPr>
        <w:t>Podejmowanie działalności gospodarczej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6762F1">
        <w:rPr>
          <w:rFonts w:ascii="Garamond" w:hAnsi="Garamond"/>
        </w:rPr>
      </w:r>
      <w:r w:rsidR="006762F1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  <w:szCs w:val="20"/>
        </w:rPr>
        <w:t>Rozwój działalności gospodarczej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  <w:sz w:val="16"/>
          <w:szCs w:val="20"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6762F1">
        <w:rPr>
          <w:rFonts w:ascii="Garamond" w:hAnsi="Garamond"/>
        </w:rPr>
      </w:r>
      <w:r w:rsidR="006762F1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  <w:szCs w:val="20"/>
        </w:rPr>
        <w:t>Tworzenie i rozwój małych inkubatorów przedsiębiorczości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6762F1">
        <w:rPr>
          <w:rFonts w:ascii="Garamond" w:hAnsi="Garamond"/>
        </w:rPr>
      </w:r>
      <w:r w:rsidR="006762F1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  <w:szCs w:val="16"/>
        </w:rPr>
        <w:t>Działania infrastrukturalne przyczyniające się do rewitalizacji społeczno – gospodarczej</w:t>
      </w:r>
    </w:p>
    <w:p w:rsidR="00230B20" w:rsidRPr="00973964" w:rsidRDefault="00B93EE7" w:rsidP="00CD513C">
      <w:p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6762F1">
        <w:rPr>
          <w:rFonts w:ascii="Garamond" w:hAnsi="Garamond"/>
        </w:rPr>
      </w:r>
      <w:r w:rsidR="006762F1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  <w:szCs w:val="16"/>
        </w:rPr>
        <w:t>Zachowanie lokalnego dziedzictwa</w:t>
      </w:r>
    </w:p>
    <w:p w:rsidR="00230B20" w:rsidRPr="00973964" w:rsidRDefault="00B93EE7" w:rsidP="00CD513C">
      <w:pPr>
        <w:spacing w:line="360" w:lineRule="auto"/>
        <w:jc w:val="both"/>
        <w:outlineLvl w:val="0"/>
        <w:rPr>
          <w:rFonts w:ascii="Garamond" w:hAnsi="Garamond"/>
          <w:b/>
        </w:rPr>
      </w:pPr>
      <w:r w:rsidRPr="00973964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973964">
        <w:rPr>
          <w:rFonts w:ascii="Garamond" w:hAnsi="Garamond"/>
        </w:rPr>
        <w:instrText xml:space="preserve"> FORMCHECKBOX </w:instrText>
      </w:r>
      <w:r w:rsidR="006762F1">
        <w:rPr>
          <w:rFonts w:ascii="Garamond" w:hAnsi="Garamond"/>
        </w:rPr>
      </w:r>
      <w:r w:rsidR="006762F1">
        <w:rPr>
          <w:rFonts w:ascii="Garamond" w:hAnsi="Garamond"/>
        </w:rPr>
        <w:fldChar w:fldCharType="separate"/>
      </w:r>
      <w:r w:rsidRPr="00973964">
        <w:rPr>
          <w:rFonts w:ascii="Garamond" w:hAnsi="Garamond"/>
        </w:rPr>
        <w:fldChar w:fldCharType="end"/>
      </w:r>
      <w:r w:rsidR="00230B20" w:rsidRPr="00973964">
        <w:rPr>
          <w:rFonts w:ascii="Garamond" w:hAnsi="Garamond"/>
        </w:rPr>
        <w:t xml:space="preserve"> </w:t>
      </w:r>
      <w:r w:rsidR="00230B20" w:rsidRPr="00973964">
        <w:rPr>
          <w:rFonts w:ascii="Garamond" w:hAnsi="Garamond" w:cs="Arial"/>
          <w:sz w:val="16"/>
          <w:szCs w:val="16"/>
        </w:rPr>
        <w:t>Budowa, przebudowa infrastruktury rekreacyjnej</w:t>
      </w:r>
      <w:r w:rsidR="005B3220" w:rsidRPr="00973964">
        <w:rPr>
          <w:rFonts w:ascii="Garamond" w:hAnsi="Garamond" w:cs="Arial"/>
          <w:sz w:val="16"/>
          <w:szCs w:val="16"/>
        </w:rPr>
        <w:t>,</w:t>
      </w:r>
      <w:r w:rsidR="00230B20" w:rsidRPr="00973964">
        <w:rPr>
          <w:rFonts w:ascii="Garamond" w:hAnsi="Garamond" w:cs="Arial"/>
          <w:sz w:val="16"/>
          <w:szCs w:val="16"/>
        </w:rPr>
        <w:t xml:space="preserve"> turystycznej</w:t>
      </w:r>
      <w:r w:rsidR="005B3220" w:rsidRPr="00973964">
        <w:rPr>
          <w:rFonts w:ascii="Garamond" w:hAnsi="Garamond" w:cs="Arial"/>
          <w:sz w:val="16"/>
          <w:szCs w:val="16"/>
        </w:rPr>
        <w:t xml:space="preserve"> lub kulturalnej</w:t>
      </w:r>
    </w:p>
    <w:p w:rsidR="00230B20" w:rsidRPr="00973964" w:rsidRDefault="00B93EE7" w:rsidP="005517C2">
      <w:pPr>
        <w:spacing w:line="276" w:lineRule="auto"/>
        <w:rPr>
          <w:rFonts w:ascii="Garamond" w:hAnsi="Garamond"/>
          <w:b/>
        </w:rPr>
      </w:pPr>
      <w:r w:rsidRPr="00973964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973964">
        <w:rPr>
          <w:rFonts w:ascii="Garamond" w:hAnsi="Garamond"/>
        </w:rPr>
        <w:instrText xml:space="preserve"> FORMCHECKBOX </w:instrText>
      </w:r>
      <w:r w:rsidR="006762F1">
        <w:rPr>
          <w:rFonts w:ascii="Garamond" w:hAnsi="Garamond"/>
        </w:rPr>
      </w:r>
      <w:r w:rsidR="006762F1">
        <w:rPr>
          <w:rFonts w:ascii="Garamond" w:hAnsi="Garamond"/>
        </w:rPr>
        <w:fldChar w:fldCharType="separate"/>
      </w:r>
      <w:r w:rsidRPr="00973964">
        <w:rPr>
          <w:rFonts w:ascii="Garamond" w:hAnsi="Garamond"/>
        </w:rPr>
        <w:fldChar w:fldCharType="end"/>
      </w:r>
      <w:r w:rsidR="00230B20" w:rsidRPr="00973964">
        <w:rPr>
          <w:rFonts w:ascii="Garamond" w:hAnsi="Garamond"/>
        </w:rPr>
        <w:t xml:space="preserve"> </w:t>
      </w:r>
      <w:r w:rsidR="00230B20" w:rsidRPr="00973964">
        <w:rPr>
          <w:rFonts w:ascii="Garamond" w:hAnsi="Garamond" w:cs="Arial"/>
          <w:sz w:val="16"/>
          <w:szCs w:val="16"/>
        </w:rPr>
        <w:t xml:space="preserve">Promocja obszaru, w tym </w:t>
      </w:r>
      <w:r w:rsidR="00230B20" w:rsidRPr="00973964">
        <w:rPr>
          <w:rFonts w:ascii="Garamond" w:hAnsi="Garamond"/>
          <w:sz w:val="16"/>
          <w:szCs w:val="16"/>
        </w:rPr>
        <w:t>lokalnych zasobów, tradycji i zwyczajów</w:t>
      </w:r>
      <w:r w:rsidR="00424FA0" w:rsidRPr="00973964">
        <w:rPr>
          <w:rFonts w:ascii="Garamond" w:hAnsi="Garamond"/>
          <w:sz w:val="16"/>
          <w:szCs w:val="16"/>
        </w:rPr>
        <w:t>, produktów lub usług lokalnych</w:t>
      </w:r>
    </w:p>
    <w:p w:rsidR="00230B20" w:rsidRPr="00973964" w:rsidRDefault="00B93EE7" w:rsidP="00CD513C">
      <w:pPr>
        <w:spacing w:line="360" w:lineRule="auto"/>
        <w:jc w:val="both"/>
        <w:outlineLvl w:val="0"/>
        <w:rPr>
          <w:rFonts w:ascii="Garamond" w:hAnsi="Garamond"/>
          <w:b/>
        </w:rPr>
      </w:pPr>
      <w:r w:rsidRPr="00973964">
        <w:rPr>
          <w:rFonts w:ascii="Garamond" w:hAnsi="Garamond"/>
        </w:rPr>
        <w:lastRenderedPageBreak/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973964">
        <w:rPr>
          <w:rFonts w:ascii="Garamond" w:hAnsi="Garamond"/>
        </w:rPr>
        <w:instrText xml:space="preserve"> FORMCHECKBOX </w:instrText>
      </w:r>
      <w:r w:rsidR="006762F1">
        <w:rPr>
          <w:rFonts w:ascii="Garamond" w:hAnsi="Garamond"/>
        </w:rPr>
      </w:r>
      <w:r w:rsidR="006762F1">
        <w:rPr>
          <w:rFonts w:ascii="Garamond" w:hAnsi="Garamond"/>
        </w:rPr>
        <w:fldChar w:fldCharType="separate"/>
      </w:r>
      <w:r w:rsidRPr="00973964">
        <w:rPr>
          <w:rFonts w:ascii="Garamond" w:hAnsi="Garamond"/>
        </w:rPr>
        <w:fldChar w:fldCharType="end"/>
      </w:r>
      <w:r w:rsidR="00230B20" w:rsidRPr="00973964">
        <w:rPr>
          <w:rFonts w:ascii="Garamond" w:hAnsi="Garamond"/>
        </w:rPr>
        <w:t xml:space="preserve"> </w:t>
      </w:r>
      <w:r w:rsidR="00230B20" w:rsidRPr="00973964">
        <w:rPr>
          <w:rFonts w:ascii="Garamond" w:hAnsi="Garamond"/>
          <w:sz w:val="16"/>
        </w:rPr>
        <w:t>Wsparcie działań mających na celu aktywizację społeczno-zawodową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6762F1">
        <w:rPr>
          <w:rFonts w:ascii="Garamond" w:hAnsi="Garamond"/>
        </w:rPr>
      </w:r>
      <w:r w:rsidR="006762F1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</w:rPr>
        <w:t>Wsparcie działań mających na celu integrację o charakterze środowiskowym, w tym animację i organizowanie społeczności lokalnej</w:t>
      </w:r>
    </w:p>
    <w:p w:rsidR="00230B20" w:rsidRPr="00B132CF" w:rsidRDefault="00B93EE7" w:rsidP="00CD513C">
      <w:pPr>
        <w:spacing w:line="360" w:lineRule="auto"/>
        <w:jc w:val="both"/>
        <w:outlineLvl w:val="0"/>
        <w:rPr>
          <w:rFonts w:ascii="Garamond" w:hAnsi="Garamond"/>
          <w:sz w:val="16"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6762F1">
        <w:rPr>
          <w:rFonts w:ascii="Garamond" w:hAnsi="Garamond"/>
        </w:rPr>
      </w:r>
      <w:r w:rsidR="006762F1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</w:rPr>
        <w:t>Wsparcie tworzenia i rozwoju podmiotów ekonomii społecznej</w:t>
      </w:r>
    </w:p>
    <w:p w:rsidR="00230B20" w:rsidRPr="00B132CF" w:rsidRDefault="00B93EE7" w:rsidP="007F77B3">
      <w:pPr>
        <w:spacing w:line="360" w:lineRule="auto"/>
        <w:jc w:val="both"/>
        <w:outlineLvl w:val="0"/>
        <w:rPr>
          <w:rFonts w:ascii="Garamond" w:hAnsi="Garamond"/>
          <w:sz w:val="16"/>
        </w:rPr>
      </w:pPr>
      <w:r w:rsidRPr="00B132CF">
        <w:rPr>
          <w:rFonts w:ascii="Garamond" w:hAnsi="Garamond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230B20" w:rsidRPr="00B132CF">
        <w:rPr>
          <w:rFonts w:ascii="Garamond" w:hAnsi="Garamond"/>
        </w:rPr>
        <w:instrText xml:space="preserve"> FORMCHECKBOX </w:instrText>
      </w:r>
      <w:r w:rsidR="006762F1">
        <w:rPr>
          <w:rFonts w:ascii="Garamond" w:hAnsi="Garamond"/>
        </w:rPr>
      </w:r>
      <w:r w:rsidR="006762F1">
        <w:rPr>
          <w:rFonts w:ascii="Garamond" w:hAnsi="Garamond"/>
        </w:rPr>
        <w:fldChar w:fldCharType="separate"/>
      </w:r>
      <w:r w:rsidRPr="00B132CF">
        <w:rPr>
          <w:rFonts w:ascii="Garamond" w:hAnsi="Garamond"/>
        </w:rPr>
        <w:fldChar w:fldCharType="end"/>
      </w:r>
      <w:r w:rsidR="00230B20" w:rsidRPr="00B132CF">
        <w:rPr>
          <w:rFonts w:ascii="Garamond" w:hAnsi="Garamond"/>
        </w:rPr>
        <w:t xml:space="preserve"> </w:t>
      </w:r>
      <w:r w:rsidR="00230B20" w:rsidRPr="00B132CF">
        <w:rPr>
          <w:rFonts w:ascii="Garamond" w:hAnsi="Garamond"/>
          <w:sz w:val="16"/>
        </w:rPr>
        <w:t xml:space="preserve">Prowadzenie przez LGD działań promocyjnych, informacyjnych i szkoleniowych, mających na celu aktywizację i włączenie mieszkańców (w tym szczególnie grupy </w:t>
      </w:r>
      <w:proofErr w:type="spellStart"/>
      <w:r w:rsidR="00230B20" w:rsidRPr="00B132CF">
        <w:rPr>
          <w:rFonts w:ascii="Garamond" w:hAnsi="Garamond"/>
          <w:sz w:val="16"/>
        </w:rPr>
        <w:t>defaworyzowane</w:t>
      </w:r>
      <w:proofErr w:type="spellEnd"/>
      <w:r w:rsidR="00230B20" w:rsidRPr="00B132CF">
        <w:rPr>
          <w:rFonts w:ascii="Garamond" w:hAnsi="Garamond"/>
          <w:sz w:val="16"/>
        </w:rPr>
        <w:t>) we wdrażanie LSR oraz budowanie pozytywnego wizerunku LGD</w:t>
      </w:r>
    </w:p>
    <w:p w:rsidR="00230B20" w:rsidRPr="00B132CF" w:rsidRDefault="00230B20" w:rsidP="00003418">
      <w:pPr>
        <w:spacing w:line="360" w:lineRule="auto"/>
        <w:jc w:val="both"/>
        <w:outlineLvl w:val="0"/>
        <w:rPr>
          <w:rFonts w:ascii="Garamond" w:hAnsi="Garamond"/>
        </w:rPr>
      </w:pPr>
    </w:p>
    <w:p w:rsidR="00230B20" w:rsidRPr="00B132CF" w:rsidRDefault="00230B20" w:rsidP="007F3C1F">
      <w:pPr>
        <w:numPr>
          <w:ilvl w:val="0"/>
          <w:numId w:val="24"/>
        </w:numPr>
        <w:spacing w:line="360" w:lineRule="auto"/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CEL SZCZEGÓŁOWY LSR JAKI WNIOSKODAWCA REALIZUJE PRZEZ OPERACJĘ </w:t>
      </w:r>
      <w:r w:rsidRPr="00B132CF">
        <w:rPr>
          <w:rStyle w:val="Odwoanieprzypisudolnego"/>
          <w:rFonts w:ascii="Garamond" w:hAnsi="Garamond"/>
          <w:b/>
        </w:rPr>
        <w:footnoteReference w:id="4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230B20" w:rsidRPr="00B132CF" w:rsidTr="007358C1">
        <w:tc>
          <w:tcPr>
            <w:tcW w:w="3936" w:type="dxa"/>
          </w:tcPr>
          <w:p w:rsidR="00230B20" w:rsidRPr="00B132CF" w:rsidRDefault="00B93EE7" w:rsidP="007358C1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6762F1">
              <w:rPr>
                <w:rFonts w:ascii="Garamond" w:hAnsi="Garamond"/>
              </w:rPr>
            </w:r>
            <w:r w:rsidR="006762F1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1.1 Wzrost liczby podmiotów gospodarczych i wsparcie istniejących firm</w:t>
            </w:r>
          </w:p>
        </w:tc>
        <w:tc>
          <w:tcPr>
            <w:tcW w:w="5811" w:type="dxa"/>
          </w:tcPr>
          <w:p w:rsidR="00230B20" w:rsidRPr="00B132CF" w:rsidRDefault="00B93EE7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6762F1">
              <w:rPr>
                <w:rFonts w:ascii="Garamond" w:hAnsi="Garamond"/>
              </w:rPr>
            </w:r>
            <w:r w:rsidR="006762F1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1.2 Tworzenie i rozwój instytucji otoczenia biznesu.</w:t>
            </w:r>
          </w:p>
          <w:p w:rsidR="00230B20" w:rsidRPr="00B132CF" w:rsidRDefault="00230B20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</w:p>
        </w:tc>
      </w:tr>
      <w:tr w:rsidR="00230B20" w:rsidRPr="00B132CF" w:rsidTr="007358C1">
        <w:tc>
          <w:tcPr>
            <w:tcW w:w="3936" w:type="dxa"/>
          </w:tcPr>
          <w:p w:rsidR="00230B20" w:rsidRPr="00B132CF" w:rsidRDefault="00B93EE7" w:rsidP="00DC009A">
            <w:pPr>
              <w:ind w:left="284" w:hanging="284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6762F1">
              <w:rPr>
                <w:rFonts w:ascii="Garamond" w:hAnsi="Garamond"/>
              </w:rPr>
            </w:r>
            <w:r w:rsidR="006762F1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2.1 Rewitalizacja</w:t>
            </w:r>
          </w:p>
        </w:tc>
        <w:tc>
          <w:tcPr>
            <w:tcW w:w="5811" w:type="dxa"/>
          </w:tcPr>
          <w:p w:rsidR="00230B20" w:rsidRPr="00B132CF" w:rsidRDefault="00B93EE7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6762F1">
              <w:rPr>
                <w:rFonts w:ascii="Garamond" w:hAnsi="Garamond"/>
              </w:rPr>
            </w:r>
            <w:r w:rsidR="006762F1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2.2</w:t>
            </w:r>
            <w:r w:rsidR="00230B20" w:rsidRPr="00B132CF">
              <w:rPr>
                <w:rFonts w:ascii="Garamond" w:hAnsi="Garamond"/>
                <w:color w:val="FFFFFF"/>
              </w:rPr>
              <w:t xml:space="preserve"> </w:t>
            </w:r>
            <w:r w:rsidR="00230B20"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230B20" w:rsidRPr="00B132CF" w:rsidTr="007358C1">
        <w:tc>
          <w:tcPr>
            <w:tcW w:w="3936" w:type="dxa"/>
          </w:tcPr>
          <w:p w:rsidR="00230B20" w:rsidRPr="00B132CF" w:rsidRDefault="00B93EE7" w:rsidP="00DC009A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6762F1">
              <w:rPr>
                <w:rFonts w:ascii="Garamond" w:hAnsi="Garamond"/>
              </w:rPr>
            </w:r>
            <w:r w:rsidR="006762F1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2.3 Poprawa stanu i jakości infrastruktury dostępnej dla mieszkańców i turystów </w:t>
            </w:r>
          </w:p>
        </w:tc>
        <w:tc>
          <w:tcPr>
            <w:tcW w:w="5811" w:type="dxa"/>
          </w:tcPr>
          <w:p w:rsidR="00230B20" w:rsidRPr="00B132CF" w:rsidRDefault="00B93EE7" w:rsidP="00DC009A">
            <w:pPr>
              <w:ind w:left="466" w:hanging="466"/>
              <w:jc w:val="both"/>
              <w:outlineLvl w:val="0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6762F1">
              <w:rPr>
                <w:rFonts w:ascii="Garamond" w:hAnsi="Garamond"/>
              </w:rPr>
            </w:r>
            <w:r w:rsidR="006762F1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2.4 Promocja lokalnych zasobów</w:t>
            </w:r>
          </w:p>
        </w:tc>
      </w:tr>
      <w:tr w:rsidR="00230B20" w:rsidRPr="00B132CF" w:rsidTr="007358C1">
        <w:tc>
          <w:tcPr>
            <w:tcW w:w="3936" w:type="dxa"/>
          </w:tcPr>
          <w:p w:rsidR="00230B20" w:rsidRPr="00B132CF" w:rsidRDefault="00B93EE7" w:rsidP="00CD513C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6762F1">
              <w:rPr>
                <w:rFonts w:ascii="Garamond" w:hAnsi="Garamond"/>
              </w:rPr>
            </w:r>
            <w:r w:rsidR="006762F1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3.1 Aktywizacja społeczno-zawodowa oraz integracja środowiska lokalnego </w:t>
            </w:r>
          </w:p>
        </w:tc>
        <w:tc>
          <w:tcPr>
            <w:tcW w:w="5811" w:type="dxa"/>
          </w:tcPr>
          <w:p w:rsidR="00230B20" w:rsidRPr="00B132CF" w:rsidRDefault="00B93EE7" w:rsidP="00CD513C">
            <w:pPr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6762F1">
              <w:rPr>
                <w:rFonts w:ascii="Garamond" w:hAnsi="Garamond"/>
              </w:rPr>
            </w:r>
            <w:r w:rsidR="006762F1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r w:rsidR="00230B20" w:rsidRPr="00B132CF">
              <w:rPr>
                <w:rFonts w:ascii="Garamond" w:hAnsi="Garamond"/>
              </w:rPr>
              <w:t xml:space="preserve"> 3.2 Rozwój gospodarki społecznej i przedsiębiorczości społecznej</w:t>
            </w:r>
          </w:p>
        </w:tc>
      </w:tr>
      <w:tr w:rsidR="00230B20" w:rsidRPr="00B132CF" w:rsidTr="007358C1">
        <w:trPr>
          <w:gridAfter w:val="1"/>
          <w:wAfter w:w="5811" w:type="dxa"/>
        </w:trPr>
        <w:tc>
          <w:tcPr>
            <w:tcW w:w="3936" w:type="dxa"/>
          </w:tcPr>
          <w:p w:rsidR="00230B20" w:rsidRPr="00B132CF" w:rsidRDefault="00B93EE7" w:rsidP="00CD513C">
            <w:pPr>
              <w:spacing w:line="276" w:lineRule="auto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  <w:szCs w:val="22"/>
              </w:rPr>
              <w:instrText xml:space="preserve"> FORMCHECKBOX </w:instrText>
            </w:r>
            <w:r w:rsidR="006762F1">
              <w:rPr>
                <w:rFonts w:ascii="Garamond" w:hAnsi="Garamond"/>
                <w:szCs w:val="22"/>
              </w:rPr>
            </w:r>
            <w:r w:rsidR="006762F1">
              <w:rPr>
                <w:rFonts w:ascii="Garamond" w:hAnsi="Garamond"/>
                <w:szCs w:val="22"/>
              </w:rPr>
              <w:fldChar w:fldCharType="separate"/>
            </w:r>
            <w:r w:rsidRPr="00B132CF">
              <w:rPr>
                <w:rFonts w:ascii="Garamond" w:hAnsi="Garamond"/>
                <w:szCs w:val="22"/>
              </w:rPr>
              <w:fldChar w:fldCharType="end"/>
            </w:r>
            <w:r w:rsidR="00230B20" w:rsidRPr="00B132CF">
              <w:rPr>
                <w:rFonts w:ascii="Garamond" w:hAnsi="Garamond"/>
                <w:szCs w:val="22"/>
              </w:rPr>
              <w:t xml:space="preserve"> 3.3</w:t>
            </w:r>
            <w:r w:rsidR="00230B20" w:rsidRPr="00B132CF">
              <w:rPr>
                <w:rFonts w:ascii="Garamond" w:hAnsi="Garamond"/>
                <w:szCs w:val="16"/>
              </w:rPr>
              <w:t xml:space="preserve"> </w:t>
            </w:r>
            <w:r w:rsidR="00230B20"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</w:tbl>
    <w:p w:rsidR="00230B20" w:rsidRPr="00B132CF" w:rsidRDefault="00230B20" w:rsidP="00872E1E">
      <w:pPr>
        <w:ind w:left="720"/>
        <w:jc w:val="both"/>
        <w:outlineLvl w:val="0"/>
        <w:rPr>
          <w:rFonts w:ascii="Garamond" w:hAnsi="Garamond"/>
          <w:b/>
          <w:sz w:val="22"/>
          <w:szCs w:val="22"/>
        </w:rPr>
      </w:pPr>
    </w:p>
    <w:p w:rsidR="00230B20" w:rsidRPr="00B132CF" w:rsidRDefault="00230B20" w:rsidP="007F3C1F">
      <w:pPr>
        <w:numPr>
          <w:ilvl w:val="0"/>
          <w:numId w:val="24"/>
        </w:numPr>
        <w:jc w:val="both"/>
        <w:outlineLvl w:val="0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DANE IDENTYFIKACYJNE WNIOSKODAWCY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268"/>
        <w:gridCol w:w="5386"/>
      </w:tblGrid>
      <w:tr w:rsidR="00230B20" w:rsidRPr="00B132CF" w:rsidTr="00C62946">
        <w:trPr>
          <w:trHeight w:val="780"/>
        </w:trPr>
        <w:tc>
          <w:tcPr>
            <w:tcW w:w="2660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 xml:space="preserve">Nazwa/Imię i </w:t>
            </w:r>
            <w:r>
              <w:rPr>
                <w:rFonts w:ascii="Garamond" w:hAnsi="Garamond"/>
                <w:b/>
              </w:rPr>
              <w:t>N</w:t>
            </w:r>
            <w:r w:rsidRPr="00B132CF">
              <w:rPr>
                <w:rFonts w:ascii="Garamond" w:hAnsi="Garamond"/>
                <w:b/>
              </w:rPr>
              <w:t>azwisko</w:t>
            </w:r>
          </w:p>
        </w:tc>
        <w:tc>
          <w:tcPr>
            <w:tcW w:w="7654" w:type="dxa"/>
            <w:gridSpan w:val="2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1113"/>
        </w:trPr>
        <w:tc>
          <w:tcPr>
            <w:tcW w:w="2660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vertAlign w:val="superscript"/>
              </w:rPr>
            </w:pPr>
            <w:r w:rsidRPr="00B132CF">
              <w:rPr>
                <w:rFonts w:ascii="Garamond" w:hAnsi="Garamond"/>
                <w:b/>
              </w:rPr>
              <w:t>Rodzaj Wnioskodawcy</w:t>
            </w:r>
            <w:r w:rsidRPr="00B132CF">
              <w:rPr>
                <w:rFonts w:ascii="Garamond" w:hAnsi="Garamond"/>
                <w:b/>
                <w:vertAlign w:val="superscript"/>
              </w:rPr>
              <w:t>1</w:t>
            </w:r>
          </w:p>
        </w:tc>
        <w:bookmarkStart w:id="0" w:name="Wybór3"/>
        <w:tc>
          <w:tcPr>
            <w:tcW w:w="7654" w:type="dxa"/>
            <w:gridSpan w:val="2"/>
            <w:vAlign w:val="center"/>
          </w:tcPr>
          <w:p w:rsidR="00230B20" w:rsidRPr="00B132CF" w:rsidRDefault="00B93EE7" w:rsidP="00DC6C36">
            <w:pPr>
              <w:widowControl w:val="0"/>
              <w:suppressAutoHyphens/>
              <w:ind w:left="34" w:hanging="34"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6762F1">
              <w:rPr>
                <w:rFonts w:ascii="Garamond" w:hAnsi="Garamond"/>
              </w:rPr>
            </w:r>
            <w:r w:rsidR="006762F1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bookmarkEnd w:id="0"/>
            <w:r w:rsidR="00230B20" w:rsidRPr="00B132CF">
              <w:rPr>
                <w:rFonts w:ascii="Garamond" w:hAnsi="Garamond"/>
              </w:rPr>
              <w:t xml:space="preserve"> Osoba fizyczna</w:t>
            </w:r>
          </w:p>
          <w:bookmarkStart w:id="1" w:name="Wybór4"/>
          <w:p w:rsidR="00230B20" w:rsidRPr="00B132CF" w:rsidRDefault="00B93EE7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6762F1">
              <w:rPr>
                <w:rFonts w:ascii="Garamond" w:hAnsi="Garamond"/>
              </w:rPr>
            </w:r>
            <w:r w:rsidR="006762F1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bookmarkEnd w:id="1"/>
            <w:r w:rsidR="00230B20" w:rsidRPr="00B132CF">
              <w:rPr>
                <w:rFonts w:ascii="Garamond" w:hAnsi="Garamond"/>
              </w:rPr>
              <w:t xml:space="preserve"> Osoba fizyczna prowadząca działalność gospodarczą</w:t>
            </w:r>
          </w:p>
          <w:bookmarkStart w:id="2" w:name="Wybór5"/>
          <w:p w:rsidR="00230B20" w:rsidRPr="00B132CF" w:rsidRDefault="00B93EE7" w:rsidP="005C49F0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  <w:r w:rsidRPr="00B132CF">
              <w:rPr>
                <w:rFonts w:ascii="Garamond" w:hAnsi="Garamond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0B20" w:rsidRPr="00B132CF">
              <w:rPr>
                <w:rFonts w:ascii="Garamond" w:hAnsi="Garamond"/>
              </w:rPr>
              <w:instrText xml:space="preserve"> FORMCHECKBOX </w:instrText>
            </w:r>
            <w:r w:rsidR="006762F1">
              <w:rPr>
                <w:rFonts w:ascii="Garamond" w:hAnsi="Garamond"/>
              </w:rPr>
            </w:r>
            <w:r w:rsidR="006762F1">
              <w:rPr>
                <w:rFonts w:ascii="Garamond" w:hAnsi="Garamond"/>
              </w:rPr>
              <w:fldChar w:fldCharType="separate"/>
            </w:r>
            <w:r w:rsidRPr="00B132CF">
              <w:rPr>
                <w:rFonts w:ascii="Garamond" w:hAnsi="Garamond"/>
              </w:rPr>
              <w:fldChar w:fldCharType="end"/>
            </w:r>
            <w:bookmarkEnd w:id="2"/>
            <w:r w:rsidR="00230B20" w:rsidRPr="00B132CF">
              <w:rPr>
                <w:rFonts w:ascii="Garamond" w:hAnsi="Garamond"/>
              </w:rPr>
              <w:t xml:space="preserve"> Osoba prawna, z wyłączeniem województwa (jaka? ) ……………….</w:t>
            </w: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 w:val="restart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Ulica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 w:val="restart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Telefon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Fax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  <w:tr w:rsidR="00230B20" w:rsidRPr="00B132CF" w:rsidTr="00C62946">
        <w:trPr>
          <w:trHeight w:val="454"/>
        </w:trPr>
        <w:tc>
          <w:tcPr>
            <w:tcW w:w="2660" w:type="dxa"/>
            <w:vMerge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268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230B20" w:rsidRPr="00B132CF" w:rsidRDefault="00230B20" w:rsidP="00DC6C36">
            <w:pPr>
              <w:widowControl w:val="0"/>
              <w:suppressAutoHyphens/>
              <w:jc w:val="both"/>
              <w:rPr>
                <w:rFonts w:ascii="Garamond" w:hAnsi="Garamond"/>
              </w:rPr>
            </w:pPr>
          </w:p>
        </w:tc>
      </w:tr>
    </w:tbl>
    <w:p w:rsidR="00230B20" w:rsidRDefault="00230B20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6C03A5" w:rsidRDefault="006C03A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6C03A5" w:rsidRDefault="006C03A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6C03A5" w:rsidRDefault="006C03A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6C03A5" w:rsidRDefault="006C03A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6C03A5" w:rsidRPr="00B132CF" w:rsidRDefault="006C03A5" w:rsidP="00DC6C36">
      <w:pPr>
        <w:widowControl w:val="0"/>
        <w:suppressAutoHyphens/>
        <w:jc w:val="both"/>
        <w:rPr>
          <w:rFonts w:ascii="Garamond" w:hAnsi="Garamond"/>
          <w:b/>
        </w:rPr>
      </w:pPr>
    </w:p>
    <w:p w:rsidR="00230B20" w:rsidRPr="00B132CF" w:rsidRDefault="00230B20" w:rsidP="007F3C1F">
      <w:pPr>
        <w:widowControl w:val="0"/>
        <w:numPr>
          <w:ilvl w:val="0"/>
          <w:numId w:val="24"/>
        </w:numPr>
        <w:suppressAutoHyphens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lastRenderedPageBreak/>
        <w:t xml:space="preserve">KOSZTY REALIZACJI OPERACJI </w:t>
      </w:r>
    </w:p>
    <w:p w:rsidR="00230B20" w:rsidRPr="00B132CF" w:rsidRDefault="00230B20" w:rsidP="00DC6C36">
      <w:pPr>
        <w:widowControl w:val="0"/>
        <w:suppressAutoHyphens/>
        <w:jc w:val="both"/>
        <w:rPr>
          <w:rFonts w:ascii="Garamond" w:hAnsi="Garamond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2"/>
        <w:gridCol w:w="2944"/>
        <w:gridCol w:w="1985"/>
        <w:gridCol w:w="3543"/>
      </w:tblGrid>
      <w:tr w:rsidR="00230B20" w:rsidRPr="00B132CF" w:rsidTr="00873134">
        <w:tc>
          <w:tcPr>
            <w:tcW w:w="1842" w:type="dxa"/>
          </w:tcPr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Całkowity koszt operacji</w:t>
            </w:r>
          </w:p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2944" w:type="dxa"/>
          </w:tcPr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Koszty kwalifikowane operacji</w:t>
            </w:r>
          </w:p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1985" w:type="dxa"/>
          </w:tcPr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Kwota wypłaconej pomocy</w:t>
            </w:r>
          </w:p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(zł)</w:t>
            </w:r>
          </w:p>
        </w:tc>
        <w:tc>
          <w:tcPr>
            <w:tcW w:w="3543" w:type="dxa"/>
          </w:tcPr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Procentowy udział wkładu własnego Wnioskodawcy  w kosztach kwalifikowanych</w:t>
            </w:r>
          </w:p>
          <w:p w:rsidR="00230B20" w:rsidRPr="00B132CF" w:rsidRDefault="00230B20" w:rsidP="00FB041F">
            <w:pPr>
              <w:jc w:val="center"/>
              <w:rPr>
                <w:rFonts w:ascii="Garamond" w:hAnsi="Garamond"/>
                <w:b/>
              </w:rPr>
            </w:pPr>
            <w:r w:rsidRPr="00B132CF">
              <w:rPr>
                <w:rFonts w:ascii="Garamond" w:hAnsi="Garamond"/>
                <w:b/>
              </w:rPr>
              <w:t>(%)</w:t>
            </w:r>
          </w:p>
        </w:tc>
      </w:tr>
      <w:tr w:rsidR="00230B20" w:rsidRPr="00B132CF" w:rsidTr="00873134">
        <w:tc>
          <w:tcPr>
            <w:tcW w:w="1842" w:type="dxa"/>
          </w:tcPr>
          <w:p w:rsidR="00230B20" w:rsidRPr="00B132CF" w:rsidRDefault="00230B20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2944" w:type="dxa"/>
          </w:tcPr>
          <w:p w:rsidR="00230B20" w:rsidRPr="00B132CF" w:rsidRDefault="00230B20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:rsidR="00230B20" w:rsidRPr="00B132CF" w:rsidRDefault="00230B20" w:rsidP="00FB041F">
            <w:pPr>
              <w:rPr>
                <w:rFonts w:ascii="Garamond" w:hAnsi="Garamond"/>
                <w:b/>
              </w:rPr>
            </w:pPr>
          </w:p>
        </w:tc>
        <w:tc>
          <w:tcPr>
            <w:tcW w:w="3543" w:type="dxa"/>
          </w:tcPr>
          <w:p w:rsidR="00230B20" w:rsidRPr="00B132CF" w:rsidRDefault="00230B20" w:rsidP="00FB041F">
            <w:pPr>
              <w:rPr>
                <w:rFonts w:ascii="Garamond" w:hAnsi="Garamond"/>
                <w:b/>
              </w:rPr>
            </w:pPr>
          </w:p>
        </w:tc>
      </w:tr>
    </w:tbl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230B20" w:rsidRPr="00B132CF" w:rsidRDefault="00230B20" w:rsidP="007F3C1F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ZADANIA ZREALIZOWANE W RAMACH OPERACJI WRAZ LICZBOWYM OKREŚLENIEM SKALI DZIAŁAŃ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230B20" w:rsidRPr="00B132CF" w:rsidTr="00FD2EFF">
        <w:tc>
          <w:tcPr>
            <w:tcW w:w="10344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</w:rPr>
            </w:pPr>
          </w:p>
        </w:tc>
      </w:tr>
    </w:tbl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230B20" w:rsidRPr="00B132CF" w:rsidRDefault="00230B20" w:rsidP="00FB041F">
      <w:pPr>
        <w:widowControl w:val="0"/>
        <w:numPr>
          <w:ilvl w:val="0"/>
          <w:numId w:val="24"/>
        </w:numPr>
        <w:suppressAutoHyphens/>
        <w:spacing w:line="276" w:lineRule="auto"/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 xml:space="preserve">PRODUKTY I REZULTATY OSIĄGNIĘTE W WYNIKU REALIZACJI OPERACJI W ODNIESIENIU DO WSKAŹNIKÓW PRODUKTU I REZULTATU ZAKŁADANYCH W LSR. </w:t>
      </w:r>
      <w:r w:rsidRPr="00B132CF">
        <w:rPr>
          <w:rStyle w:val="Odwoanieprzypisudolnego"/>
          <w:rFonts w:ascii="Garamond" w:hAnsi="Garamond"/>
          <w:b/>
        </w:rPr>
        <w:footnoteReference w:id="5"/>
      </w:r>
      <w:r w:rsidRPr="00B132CF">
        <w:rPr>
          <w:rFonts w:ascii="Garamond" w:hAnsi="Garamond"/>
          <w:b/>
        </w:rPr>
        <w:t xml:space="preserve"> </w:t>
      </w:r>
    </w:p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230B20" w:rsidRPr="00B132CF" w:rsidSect="006C03A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75" w:right="851" w:bottom="993" w:left="851" w:header="142" w:footer="321" w:gutter="0"/>
          <w:pgNumType w:chapStyle="1"/>
          <w:cols w:space="708"/>
          <w:docGrid w:linePitch="360"/>
        </w:sectPr>
      </w:pPr>
      <w:bookmarkStart w:id="3" w:name="_GoBack"/>
      <w:bookmarkEnd w:id="3"/>
    </w:p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00"/>
        <w:gridCol w:w="1417"/>
        <w:gridCol w:w="1276"/>
        <w:gridCol w:w="1983"/>
        <w:gridCol w:w="2833"/>
        <w:gridCol w:w="1700"/>
        <w:gridCol w:w="1417"/>
      </w:tblGrid>
      <w:tr w:rsidR="00230B20" w:rsidRPr="00B132CF" w:rsidTr="002425D7">
        <w:trPr>
          <w:cantSplit/>
          <w:trHeight w:val="1134"/>
        </w:trPr>
        <w:tc>
          <w:tcPr>
            <w:tcW w:w="4500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szczegółowy/Wskaźniki rezultatu</w:t>
            </w:r>
          </w:p>
        </w:tc>
        <w:tc>
          <w:tcPr>
            <w:tcW w:w="1417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</w:p>
        </w:tc>
        <w:tc>
          <w:tcPr>
            <w:tcW w:w="1276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</w:p>
        </w:tc>
        <w:tc>
          <w:tcPr>
            <w:tcW w:w="1983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Przedsięwzięcie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Wskaźniki produktu</w:t>
            </w:r>
          </w:p>
        </w:tc>
        <w:tc>
          <w:tcPr>
            <w:tcW w:w="1700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deklarowana we wniosku o przyznanie pomocy</w:t>
            </w:r>
          </w:p>
        </w:tc>
        <w:tc>
          <w:tcPr>
            <w:tcW w:w="1417" w:type="dxa"/>
            <w:vAlign w:val="center"/>
          </w:tcPr>
          <w:p w:rsidR="00230B20" w:rsidRPr="00B132CF" w:rsidRDefault="00230B20" w:rsidP="00FD2EFF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Wartość osiągnięta w wyniku realizacji operacji</w:t>
            </w:r>
          </w:p>
        </w:tc>
      </w:tr>
      <w:tr w:rsidR="00230B20" w:rsidRPr="00B132CF" w:rsidTr="002425D7">
        <w:tc>
          <w:tcPr>
            <w:tcW w:w="15126" w:type="dxa"/>
            <w:gridSpan w:val="7"/>
            <w:shd w:val="clear" w:color="auto" w:fill="D9D9D9"/>
            <w:vAlign w:val="center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 xml:space="preserve">Cel szczegółowy1.1: </w:t>
            </w:r>
            <w:r w:rsidRPr="00B132CF">
              <w:rPr>
                <w:rFonts w:ascii="Garamond" w:hAnsi="Garamond"/>
                <w:sz w:val="16"/>
                <w:szCs w:val="20"/>
              </w:rPr>
              <w:t>Wzrost liczby podmiotów gospodarczych i wsparcie istniejących firm</w:t>
            </w:r>
          </w:p>
        </w:tc>
      </w:tr>
      <w:tr w:rsidR="00230B20" w:rsidRPr="00B132CF" w:rsidTr="002425D7">
        <w:trPr>
          <w:trHeight w:val="432"/>
        </w:trPr>
        <w:tc>
          <w:tcPr>
            <w:tcW w:w="4500" w:type="dxa"/>
            <w:vMerge w:val="restart"/>
            <w:vAlign w:val="center"/>
          </w:tcPr>
          <w:p w:rsidR="00230B20" w:rsidRPr="00B132CF" w:rsidRDefault="00230B20" w:rsidP="00AC3259">
            <w:pPr>
              <w:contextualSpacing/>
              <w:rPr>
                <w:rFonts w:ascii="Garamond" w:hAnsi="Garamond" w:cs="Arial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 miejsc pracy (ogółem)</w:t>
            </w:r>
          </w:p>
        </w:tc>
        <w:tc>
          <w:tcPr>
            <w:tcW w:w="1417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Podejmowanie działalności gospodarczej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FD2EFF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utworzeniu nowego przedsiębiorstwa</w:t>
            </w:r>
            <w:r w:rsidRPr="00B132CF">
              <w:rPr>
                <w:rFonts w:ascii="Garamond" w:hAnsi="Garamond"/>
                <w:spacing w:val="-6"/>
                <w:sz w:val="16"/>
                <w:szCs w:val="16"/>
              </w:rPr>
              <w:t xml:space="preserve"> LSR</w:t>
            </w:r>
          </w:p>
        </w:tc>
        <w:tc>
          <w:tcPr>
            <w:tcW w:w="1700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rPr>
          <w:trHeight w:val="432"/>
        </w:trPr>
        <w:tc>
          <w:tcPr>
            <w:tcW w:w="4500" w:type="dxa"/>
            <w:vMerge/>
            <w:vAlign w:val="center"/>
          </w:tcPr>
          <w:p w:rsidR="00230B20" w:rsidRPr="00B132CF" w:rsidRDefault="00230B20" w:rsidP="00AC3259">
            <w:pPr>
              <w:contextualSpacing/>
              <w:rPr>
                <w:rFonts w:ascii="Garamond" w:hAnsi="Garamond"/>
                <w:sz w:val="16"/>
                <w:szCs w:val="20"/>
              </w:rPr>
            </w:pPr>
          </w:p>
        </w:tc>
        <w:tc>
          <w:tcPr>
            <w:tcW w:w="1417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Rozwój działalności gospodarczej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FD2EFF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operacji polegających na rozwoju istniejącego przedsiębiorstwa</w:t>
            </w:r>
          </w:p>
        </w:tc>
        <w:tc>
          <w:tcPr>
            <w:tcW w:w="1700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FD2EFF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rPr>
          <w:trHeight w:val="432"/>
        </w:trPr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5F7760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 1.2:</w:t>
            </w:r>
            <w:r w:rsidRPr="00B132CF">
              <w:rPr>
                <w:rFonts w:ascii="Garamond" w:hAnsi="Garamond"/>
              </w:rPr>
              <w:t xml:space="preserve"> Tworzenie i rozwój instytucji otoczenia biznesu</w:t>
            </w:r>
          </w:p>
        </w:tc>
      </w:tr>
      <w:tr w:rsidR="00230B20" w:rsidRPr="00B132CF" w:rsidTr="002425D7">
        <w:trPr>
          <w:trHeight w:val="432"/>
        </w:trPr>
        <w:tc>
          <w:tcPr>
            <w:tcW w:w="4500" w:type="dxa"/>
          </w:tcPr>
          <w:p w:rsidR="00230B20" w:rsidRPr="00B132CF" w:rsidRDefault="00230B20" w:rsidP="007D56D8">
            <w:pPr>
              <w:spacing w:before="40" w:after="40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 xml:space="preserve">Liczba przedsiębiorstw korzystających z usług (nowych i/lub ulepszonych) świadczonych przez inkubatory przedsiębiorczości </w:t>
            </w: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Tworzenie i rozwój małych inkubatorów przedsiębiorczości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7D56D8">
            <w:pPr>
              <w:contextualSpacing/>
              <w:jc w:val="center"/>
              <w:rPr>
                <w:rFonts w:ascii="Garamond" w:hAnsi="Garamond"/>
                <w:sz w:val="16"/>
                <w:szCs w:val="20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utworzonych/ wspartych inkubatorów przedsiębiorczości</w:t>
            </w:r>
          </w:p>
        </w:tc>
        <w:tc>
          <w:tcPr>
            <w:tcW w:w="1700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 xml:space="preserve">Cel szczegółowy 2.1: </w:t>
            </w:r>
            <w:r w:rsidRPr="00B132CF">
              <w:rPr>
                <w:rFonts w:ascii="Garamond" w:hAnsi="Garamond"/>
              </w:rPr>
              <w:t>Rewitalizacja</w:t>
            </w:r>
          </w:p>
        </w:tc>
      </w:tr>
      <w:tr w:rsidR="00230B20" w:rsidRPr="00B132CF" w:rsidTr="002425D7">
        <w:tc>
          <w:tcPr>
            <w:tcW w:w="4500" w:type="dxa"/>
          </w:tcPr>
          <w:p w:rsidR="00230B20" w:rsidRPr="00B132CF" w:rsidRDefault="00230B20" w:rsidP="007D56D8">
            <w:pPr>
              <w:contextualSpacing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Wskaźniki określone w Gminnych Programach Rewitalizacji poszczególnych gmin wchodzących w skład LGD</w:t>
            </w: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Działania infrastrukturalne przyczyniające się do rewitalizacji społeczno – gospodarczej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2425D7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Wskaźniki określone w Gminnych Programach Rewitalizacji poszczególnych gmin wchodzących w skład LGD</w:t>
            </w:r>
          </w:p>
        </w:tc>
        <w:tc>
          <w:tcPr>
            <w:tcW w:w="1700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5F73AA"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 xml:space="preserve">Cel szczegółowy 2.2: </w:t>
            </w:r>
            <w:r w:rsidRPr="00B132CF">
              <w:rPr>
                <w:rFonts w:ascii="Garamond" w:hAnsi="Garamond"/>
              </w:rPr>
              <w:t>Zachowanie obiektów dziedzictwa lokalnego</w:t>
            </w:r>
          </w:p>
        </w:tc>
      </w:tr>
      <w:tr w:rsidR="00230B20" w:rsidRPr="00B132CF" w:rsidTr="002425D7">
        <w:tc>
          <w:tcPr>
            <w:tcW w:w="4500" w:type="dxa"/>
          </w:tcPr>
          <w:p w:rsidR="00230B20" w:rsidRPr="00B132CF" w:rsidRDefault="00230B20" w:rsidP="007D56D8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osób korzystających z obiektów zabytkowych objętych wsparciem</w:t>
            </w: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Zachowanie lokalnego dziedzictwa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7D56D8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16"/>
              </w:rPr>
              <w:t>Liczba zabytków poddanych procesom konserwatorskim lub restauratorskim</w:t>
            </w:r>
          </w:p>
        </w:tc>
        <w:tc>
          <w:tcPr>
            <w:tcW w:w="1700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CE60AC"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7D56D8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>Cel szczegółowy 2.3: Poprawa stanu i jakości infrastruktury dostępnej dla mieszkańców i turystów</w:t>
            </w:r>
          </w:p>
        </w:tc>
      </w:tr>
      <w:tr w:rsidR="00230B20" w:rsidRPr="00B132CF" w:rsidTr="00F41F09">
        <w:tc>
          <w:tcPr>
            <w:tcW w:w="4500" w:type="dxa"/>
          </w:tcPr>
          <w:p w:rsidR="00230B20" w:rsidRPr="00FE6683" w:rsidRDefault="00230B20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 xml:space="preserve">Liczba osób korzystających z nowopowstałych lub zmodernizowanych obiektów </w:t>
            </w:r>
            <w:r w:rsidR="00424FA0" w:rsidRPr="00FE6683">
              <w:rPr>
                <w:rFonts w:ascii="Garamond" w:hAnsi="Garamond"/>
                <w:sz w:val="16"/>
                <w:szCs w:val="16"/>
              </w:rPr>
              <w:t>infrastruktury rekreacyjnej, turystycznej lub kulturalnej</w:t>
            </w: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:rsidR="00230B20" w:rsidRPr="00FE6683" w:rsidRDefault="00230B20" w:rsidP="005B3220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FE6683">
              <w:rPr>
                <w:rFonts w:ascii="Garamond" w:hAnsi="Garamond" w:cs="Arial"/>
                <w:sz w:val="16"/>
                <w:szCs w:val="16"/>
              </w:rPr>
              <w:t>Budowa, przebud</w:t>
            </w:r>
            <w:r w:rsidR="005B3220" w:rsidRPr="00FE6683">
              <w:rPr>
                <w:rFonts w:ascii="Garamond" w:hAnsi="Garamond" w:cs="Arial"/>
                <w:sz w:val="16"/>
                <w:szCs w:val="16"/>
              </w:rPr>
              <w:t xml:space="preserve">owa infrastruktury rekreacyjnej, </w:t>
            </w:r>
            <w:r w:rsidRPr="00FE6683">
              <w:rPr>
                <w:rFonts w:ascii="Garamond" w:hAnsi="Garamond" w:cs="Arial"/>
                <w:sz w:val="16"/>
                <w:szCs w:val="16"/>
              </w:rPr>
              <w:t>turystycznej</w:t>
            </w:r>
            <w:r w:rsidR="005B3220" w:rsidRPr="00FE6683"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2833" w:type="dxa"/>
            <w:vAlign w:val="center"/>
          </w:tcPr>
          <w:p w:rsidR="00230B20" w:rsidRPr="00FE6683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 xml:space="preserve">Liczba nowopowstałych lub zmodernizowanych obiektów </w:t>
            </w:r>
            <w:r w:rsidR="00424FA0" w:rsidRPr="00FE6683">
              <w:rPr>
                <w:rFonts w:ascii="Garamond" w:hAnsi="Garamond"/>
                <w:sz w:val="16"/>
                <w:szCs w:val="16"/>
              </w:rPr>
              <w:t>infrastruktury rekreacyjnej, turystycznej</w:t>
            </w:r>
            <w:r w:rsidR="00424FA0" w:rsidRPr="00FE6683">
              <w:rPr>
                <w:rFonts w:ascii="Garamond" w:hAnsi="Garamond" w:cs="Arial"/>
                <w:sz w:val="16"/>
                <w:szCs w:val="16"/>
              </w:rPr>
              <w:t xml:space="preserve"> lub kulturalnej</w:t>
            </w:r>
          </w:p>
        </w:tc>
        <w:tc>
          <w:tcPr>
            <w:tcW w:w="1700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3D4814">
        <w:tc>
          <w:tcPr>
            <w:tcW w:w="15126" w:type="dxa"/>
            <w:gridSpan w:val="7"/>
            <w:shd w:val="clear" w:color="auto" w:fill="D9D9D9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FE6683">
              <w:rPr>
                <w:rFonts w:ascii="Garamond" w:hAnsi="Garamond"/>
                <w:b/>
                <w:sz w:val="16"/>
                <w:szCs w:val="16"/>
              </w:rPr>
              <w:t xml:space="preserve">Cel szczegółowy 2.4: </w:t>
            </w:r>
            <w:r w:rsidRPr="00FE6683">
              <w:rPr>
                <w:rFonts w:ascii="Garamond" w:hAnsi="Garamond"/>
              </w:rPr>
              <w:t>Promocja lokalnych zasobów</w:t>
            </w:r>
          </w:p>
        </w:tc>
      </w:tr>
      <w:tr w:rsidR="00230B20" w:rsidRPr="00B132CF" w:rsidTr="002425D7">
        <w:tc>
          <w:tcPr>
            <w:tcW w:w="4500" w:type="dxa"/>
          </w:tcPr>
          <w:p w:rsidR="00230B20" w:rsidRPr="00FE6683" w:rsidRDefault="00230B20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>Liczba wypromowanych produktów/usług lokalnych</w:t>
            </w: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</w:tcPr>
          <w:p w:rsidR="00230B20" w:rsidRPr="00FE6683" w:rsidRDefault="00230B20" w:rsidP="00CD73F2">
            <w:pPr>
              <w:spacing w:line="276" w:lineRule="auto"/>
              <w:rPr>
                <w:rFonts w:ascii="Garamond" w:hAnsi="Garamond"/>
                <w:sz w:val="16"/>
                <w:szCs w:val="16"/>
              </w:rPr>
            </w:pPr>
            <w:r w:rsidRPr="00FE6683">
              <w:rPr>
                <w:rFonts w:ascii="Garamond" w:hAnsi="Garamond" w:cs="Arial"/>
                <w:sz w:val="16"/>
                <w:szCs w:val="16"/>
              </w:rPr>
              <w:t xml:space="preserve">Promocja obszaru, </w:t>
            </w:r>
          </w:p>
          <w:p w:rsidR="00424FA0" w:rsidRPr="00FE6683" w:rsidRDefault="00424FA0" w:rsidP="00424FA0">
            <w:pPr>
              <w:spacing w:line="276" w:lineRule="auto"/>
              <w:rPr>
                <w:rFonts w:ascii="Garamond" w:hAnsi="Garamond"/>
                <w:b/>
              </w:rPr>
            </w:pPr>
            <w:r w:rsidRPr="00FE6683">
              <w:rPr>
                <w:rFonts w:ascii="Garamond" w:hAnsi="Garamond" w:cs="Arial"/>
                <w:sz w:val="16"/>
                <w:szCs w:val="16"/>
              </w:rPr>
              <w:t xml:space="preserve">w tym </w:t>
            </w:r>
            <w:r w:rsidRPr="00FE6683">
              <w:rPr>
                <w:rFonts w:ascii="Garamond" w:hAnsi="Garamond"/>
                <w:sz w:val="16"/>
                <w:szCs w:val="16"/>
              </w:rPr>
              <w:t>lokalnych zasobów, tradycji i zwyczajów, produktów lub usług lokalnych</w:t>
            </w:r>
          </w:p>
          <w:p w:rsidR="00230B20" w:rsidRPr="00FE6683" w:rsidRDefault="00230B20" w:rsidP="005B3220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230B20" w:rsidRPr="00FE6683" w:rsidRDefault="00230B20" w:rsidP="00424FA0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 xml:space="preserve">Liczba operacji mających na celu promocję obszaru LGD </w:t>
            </w:r>
          </w:p>
        </w:tc>
        <w:tc>
          <w:tcPr>
            <w:tcW w:w="1700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c>
          <w:tcPr>
            <w:tcW w:w="4500" w:type="dxa"/>
          </w:tcPr>
          <w:p w:rsidR="00230B20" w:rsidRPr="00FE6683" w:rsidRDefault="00230B20" w:rsidP="00CD73F2">
            <w:pPr>
              <w:contextualSpacing/>
              <w:rPr>
                <w:rFonts w:ascii="Garamond" w:hAnsi="Garamond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>Liczba zrealizowanych projektów współpracy</w:t>
            </w: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  <w:vMerge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33" w:type="dxa"/>
            <w:vAlign w:val="center"/>
          </w:tcPr>
          <w:p w:rsidR="00230B20" w:rsidRPr="00FE6683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FE6683">
              <w:rPr>
                <w:rFonts w:ascii="Garamond" w:hAnsi="Garamond"/>
                <w:sz w:val="16"/>
                <w:szCs w:val="16"/>
              </w:rPr>
              <w:t>Liczba spotkań zorganizowanych w ramach realizacji projektu współpracy</w:t>
            </w:r>
          </w:p>
        </w:tc>
        <w:tc>
          <w:tcPr>
            <w:tcW w:w="1700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CD73F2">
        <w:tc>
          <w:tcPr>
            <w:tcW w:w="15126" w:type="dxa"/>
            <w:gridSpan w:val="7"/>
            <w:shd w:val="clear" w:color="auto" w:fill="D9D9D9"/>
          </w:tcPr>
          <w:p w:rsidR="00230B20" w:rsidRPr="00FE6683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FE6683">
              <w:rPr>
                <w:rFonts w:ascii="Garamond" w:hAnsi="Garamond"/>
                <w:b/>
                <w:sz w:val="16"/>
                <w:szCs w:val="16"/>
              </w:rPr>
              <w:t xml:space="preserve">Cel szczegółowy 3.1: </w:t>
            </w:r>
            <w:r w:rsidRPr="00FE6683">
              <w:rPr>
                <w:rFonts w:ascii="Garamond" w:hAnsi="Garamond"/>
              </w:rPr>
              <w:t>Aktywizacja społeczno-zawodowa oraz integracja środowiska lokalnego</w:t>
            </w:r>
          </w:p>
        </w:tc>
      </w:tr>
      <w:tr w:rsidR="00230B20" w:rsidRPr="00B132CF" w:rsidTr="002425D7">
        <w:tc>
          <w:tcPr>
            <w:tcW w:w="4500" w:type="dxa"/>
            <w:vMerge w:val="restart"/>
          </w:tcPr>
          <w:p w:rsidR="00230B20" w:rsidRPr="00B132CF" w:rsidRDefault="00230B20" w:rsidP="00CD73F2">
            <w:pPr>
              <w:rPr>
                <w:rFonts w:ascii="Garamond" w:hAnsi="Garamond"/>
                <w:sz w:val="16"/>
              </w:rPr>
            </w:pPr>
            <w:r w:rsidRPr="00B132CF">
              <w:rPr>
                <w:rFonts w:ascii="Garamond" w:hAnsi="Garamond"/>
                <w:sz w:val="16"/>
              </w:rPr>
              <w:t>Liczba osób zagrożonych wykluczeniem społecznym, u których wzrosła aktywność społeczna</w:t>
            </w: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</w:rPr>
              <w:t xml:space="preserve">Wsparcie działań mających </w:t>
            </w:r>
            <w:r w:rsidRPr="00B132CF">
              <w:rPr>
                <w:rFonts w:ascii="Garamond" w:hAnsi="Garamond"/>
                <w:sz w:val="16"/>
              </w:rPr>
              <w:lastRenderedPageBreak/>
              <w:t>na celu aktywizację społeczno-zawodową</w:t>
            </w:r>
          </w:p>
        </w:tc>
        <w:tc>
          <w:tcPr>
            <w:tcW w:w="2833" w:type="dxa"/>
            <w:vMerge w:val="restart"/>
            <w:vAlign w:val="center"/>
          </w:tcPr>
          <w:p w:rsidR="00230B20" w:rsidRPr="00B132CF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lastRenderedPageBreak/>
              <w:t>Liczba osób zagrożonych ubóstwem lub wykluczeniem społecznym objętych wsparciem w programie</w:t>
            </w:r>
          </w:p>
        </w:tc>
        <w:tc>
          <w:tcPr>
            <w:tcW w:w="17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c>
          <w:tcPr>
            <w:tcW w:w="4500" w:type="dxa"/>
            <w:vMerge/>
          </w:tcPr>
          <w:p w:rsidR="00230B20" w:rsidRPr="00B132CF" w:rsidRDefault="00230B20" w:rsidP="00CD73F2">
            <w:pPr>
              <w:rPr>
                <w:rFonts w:ascii="Garamond" w:hAnsi="Garamond"/>
                <w:sz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sz w:val="16"/>
              </w:rPr>
            </w:pPr>
            <w:r w:rsidRPr="00B132CF">
              <w:rPr>
                <w:rFonts w:ascii="Garamond" w:hAnsi="Garamond"/>
                <w:sz w:val="16"/>
              </w:rPr>
              <w:t>Wsparcie działań mających na celu integrację o charakterze środowiskowym, w tym animację i organizowanie społeczności lokalnej</w:t>
            </w:r>
          </w:p>
        </w:tc>
        <w:tc>
          <w:tcPr>
            <w:tcW w:w="2833" w:type="dxa"/>
            <w:vMerge/>
            <w:vAlign w:val="center"/>
          </w:tcPr>
          <w:p w:rsidR="00230B20" w:rsidRPr="00B132CF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</w:p>
        </w:tc>
        <w:tc>
          <w:tcPr>
            <w:tcW w:w="17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CD73F2"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4E3FCE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 xml:space="preserve">Cel szczegółowy 3.2: </w:t>
            </w:r>
            <w:r w:rsidRPr="00B132CF">
              <w:rPr>
                <w:rFonts w:ascii="Garamond" w:hAnsi="Garamond"/>
              </w:rPr>
              <w:t>Rozwój gospodarki społecznej i przedsiębiorczości społecznej</w:t>
            </w:r>
          </w:p>
        </w:tc>
      </w:tr>
      <w:tr w:rsidR="00230B20" w:rsidRPr="00B132CF" w:rsidTr="002425D7">
        <w:tc>
          <w:tcPr>
            <w:tcW w:w="45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</w:rPr>
              <w:t>Liczba osób zagrożonych ubóstwem lub wykluczeniem społecznym, które znalazły zatrudnienie po ukończeniu programu</w:t>
            </w: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</w:rPr>
              <w:t>Wsparcie tworzenia i rozwoju podmiotów ekonomii społecznej</w:t>
            </w:r>
          </w:p>
        </w:tc>
        <w:tc>
          <w:tcPr>
            <w:tcW w:w="2833" w:type="dxa"/>
            <w:vAlign w:val="center"/>
          </w:tcPr>
          <w:p w:rsidR="00230B20" w:rsidRPr="00B132CF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wspartych podmiotów</w:t>
            </w:r>
          </w:p>
        </w:tc>
        <w:tc>
          <w:tcPr>
            <w:tcW w:w="17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CD73F2">
        <w:tc>
          <w:tcPr>
            <w:tcW w:w="15126" w:type="dxa"/>
            <w:gridSpan w:val="7"/>
            <w:shd w:val="clear" w:color="auto" w:fill="D9D9D9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b/>
                <w:sz w:val="16"/>
                <w:szCs w:val="16"/>
              </w:rPr>
              <w:t xml:space="preserve">Cel szczegółowy 3.3: </w:t>
            </w:r>
            <w:r w:rsidRPr="00B132CF">
              <w:rPr>
                <w:rFonts w:ascii="Garamond" w:hAnsi="Garamond"/>
              </w:rPr>
              <w:t>Wsparcie partycypacji społecznej w realizacji LSR</w:t>
            </w:r>
          </w:p>
        </w:tc>
      </w:tr>
      <w:tr w:rsidR="00230B20" w:rsidRPr="00B132CF" w:rsidTr="002425D7">
        <w:tc>
          <w:tcPr>
            <w:tcW w:w="4500" w:type="dxa"/>
          </w:tcPr>
          <w:p w:rsidR="00230B20" w:rsidRPr="00B132CF" w:rsidRDefault="00230B20" w:rsidP="00CD73F2">
            <w:pPr>
              <w:rPr>
                <w:rFonts w:ascii="Garamond" w:hAnsi="Garamond"/>
                <w:sz w:val="16"/>
              </w:rPr>
            </w:pPr>
            <w:r w:rsidRPr="00B132CF">
              <w:rPr>
                <w:rFonts w:ascii="Garamond" w:hAnsi="Garamond"/>
                <w:sz w:val="16"/>
              </w:rPr>
              <w:t>Liczba osób uczestniczących w spotkaniach informacyjno-konsultacyjnych</w:t>
            </w: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</w:rPr>
              <w:t xml:space="preserve">Prowadzenie przez LGD działań promocyjnych, informacyjnych i szkoleniowych, mających na celu aktywizację i włączenie mieszkańców (w tym szczególnie grupy </w:t>
            </w:r>
            <w:proofErr w:type="spellStart"/>
            <w:r w:rsidRPr="00B132CF">
              <w:rPr>
                <w:rFonts w:ascii="Garamond" w:hAnsi="Garamond"/>
                <w:sz w:val="16"/>
              </w:rPr>
              <w:t>defaworyzowane</w:t>
            </w:r>
            <w:proofErr w:type="spellEnd"/>
            <w:r w:rsidRPr="00B132CF">
              <w:rPr>
                <w:rFonts w:ascii="Garamond" w:hAnsi="Garamond"/>
                <w:sz w:val="16"/>
              </w:rPr>
              <w:t>) we wdrażanie LSR oraz budowanie pozytywnego wizerunku LGD</w:t>
            </w:r>
          </w:p>
        </w:tc>
        <w:tc>
          <w:tcPr>
            <w:tcW w:w="2833" w:type="dxa"/>
            <w:vMerge w:val="restart"/>
            <w:vAlign w:val="center"/>
          </w:tcPr>
          <w:p w:rsidR="00230B20" w:rsidRPr="00B132CF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  <w:r w:rsidRPr="00B132CF">
              <w:rPr>
                <w:rFonts w:ascii="Garamond" w:hAnsi="Garamond"/>
                <w:sz w:val="16"/>
                <w:szCs w:val="20"/>
              </w:rPr>
              <w:t>Liczba spotkań z mieszkańcami</w:t>
            </w:r>
          </w:p>
        </w:tc>
        <w:tc>
          <w:tcPr>
            <w:tcW w:w="17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230B20" w:rsidRPr="00B132CF" w:rsidTr="002425D7">
        <w:tc>
          <w:tcPr>
            <w:tcW w:w="4500" w:type="dxa"/>
          </w:tcPr>
          <w:p w:rsidR="00230B20" w:rsidRPr="00B132CF" w:rsidRDefault="00230B20" w:rsidP="00CD73F2">
            <w:pPr>
              <w:rPr>
                <w:rFonts w:ascii="Garamond" w:hAnsi="Garamond"/>
                <w:sz w:val="16"/>
              </w:rPr>
            </w:pPr>
            <w:r w:rsidRPr="00B132CF">
              <w:rPr>
                <w:rFonts w:ascii="Garamond" w:hAnsi="Garamond"/>
                <w:sz w:val="16"/>
              </w:rPr>
              <w:t>Liczba zatrudnionych animatorów</w:t>
            </w: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983" w:type="dxa"/>
            <w:vMerge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2833" w:type="dxa"/>
            <w:vMerge/>
            <w:vAlign w:val="center"/>
          </w:tcPr>
          <w:p w:rsidR="00230B20" w:rsidRPr="00B132CF" w:rsidRDefault="00230B20" w:rsidP="00CD73F2">
            <w:pPr>
              <w:contextualSpacing/>
              <w:jc w:val="center"/>
              <w:rPr>
                <w:rFonts w:ascii="Garamond" w:hAnsi="Garamond"/>
                <w:spacing w:val="-6"/>
                <w:sz w:val="16"/>
                <w:szCs w:val="16"/>
              </w:rPr>
            </w:pPr>
          </w:p>
        </w:tc>
        <w:tc>
          <w:tcPr>
            <w:tcW w:w="1700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30B20" w:rsidRPr="00B132CF" w:rsidRDefault="00230B20" w:rsidP="00CD73F2">
            <w:pPr>
              <w:widowControl w:val="0"/>
              <w:suppressAutoHyphens/>
              <w:spacing w:line="276" w:lineRule="auto"/>
              <w:jc w:val="both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</w:tbl>
    <w:p w:rsidR="00230B20" w:rsidRPr="00B132CF" w:rsidRDefault="00230B20" w:rsidP="003D5FD6">
      <w:pPr>
        <w:widowControl w:val="0"/>
        <w:suppressAutoHyphens/>
        <w:spacing w:line="276" w:lineRule="auto"/>
        <w:jc w:val="both"/>
        <w:rPr>
          <w:rFonts w:ascii="Garamond" w:hAnsi="Garamond"/>
          <w:b/>
        </w:rPr>
        <w:sectPr w:rsidR="00230B20" w:rsidRPr="00B132CF" w:rsidSect="00D06031">
          <w:pgSz w:w="16838" w:h="11906" w:orient="landscape" w:code="9"/>
          <w:pgMar w:top="851" w:right="851" w:bottom="851" w:left="851" w:header="425" w:footer="346" w:gutter="0"/>
          <w:cols w:space="708"/>
          <w:docGrid w:linePitch="360"/>
        </w:sectPr>
      </w:pPr>
    </w:p>
    <w:p w:rsidR="00230B20" w:rsidRPr="00B132CF" w:rsidRDefault="00230B20" w:rsidP="00313B98">
      <w:pPr>
        <w:jc w:val="both"/>
        <w:rPr>
          <w:rFonts w:ascii="Garamond" w:hAnsi="Garamond"/>
        </w:rPr>
      </w:pPr>
      <w:r w:rsidRPr="00B132CF">
        <w:rPr>
          <w:rFonts w:ascii="Garamond" w:hAnsi="Garamond"/>
          <w:b/>
        </w:rPr>
        <w:lastRenderedPageBreak/>
        <w:t xml:space="preserve">WYJAŚNIENIA PRZYCZYN NIEZREALIZOWANIA WSKAŹNIKÓW </w:t>
      </w:r>
      <w:r w:rsidRPr="00B132CF">
        <w:rPr>
          <w:rFonts w:ascii="Garamond" w:hAnsi="Garamond"/>
        </w:rPr>
        <w:t>(O ILE DOTYCZY)</w:t>
      </w:r>
    </w:p>
    <w:p w:rsidR="00230B20" w:rsidRPr="00B132CF" w:rsidRDefault="00230B20" w:rsidP="00313B98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4"/>
      </w:tblGrid>
      <w:tr w:rsidR="00230B20" w:rsidRPr="00B132CF" w:rsidTr="00FD2EFF">
        <w:tc>
          <w:tcPr>
            <w:tcW w:w="10344" w:type="dxa"/>
          </w:tcPr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  <w:p w:rsidR="00230B20" w:rsidRPr="00B132CF" w:rsidRDefault="00230B20" w:rsidP="00FD2EFF">
            <w:pPr>
              <w:jc w:val="both"/>
              <w:rPr>
                <w:rFonts w:ascii="Garamond" w:hAnsi="Garamond"/>
              </w:rPr>
            </w:pPr>
          </w:p>
        </w:tc>
      </w:tr>
    </w:tbl>
    <w:p w:rsidR="00230B20" w:rsidRPr="00B132CF" w:rsidRDefault="00230B20" w:rsidP="00313B98">
      <w:pPr>
        <w:jc w:val="both"/>
        <w:rPr>
          <w:rFonts w:ascii="Garamond" w:hAnsi="Garamond"/>
        </w:rPr>
      </w:pPr>
    </w:p>
    <w:p w:rsidR="00230B20" w:rsidRPr="00B132CF" w:rsidRDefault="00230B20" w:rsidP="00313B98">
      <w:pPr>
        <w:jc w:val="both"/>
        <w:rPr>
          <w:rFonts w:ascii="Garamond" w:hAnsi="Garamond"/>
        </w:rPr>
      </w:pPr>
    </w:p>
    <w:p w:rsidR="00230B20" w:rsidRPr="00B132CF" w:rsidRDefault="00230B20" w:rsidP="007F3C1F">
      <w:pPr>
        <w:numPr>
          <w:ilvl w:val="0"/>
          <w:numId w:val="24"/>
        </w:numPr>
        <w:jc w:val="both"/>
        <w:rPr>
          <w:rFonts w:ascii="Garamond" w:hAnsi="Garamond"/>
          <w:b/>
        </w:rPr>
      </w:pPr>
      <w:r w:rsidRPr="00B132CF">
        <w:rPr>
          <w:rFonts w:ascii="Garamond" w:hAnsi="Garamond"/>
          <w:b/>
        </w:rPr>
        <w:t>OŚWIADCZENIE</w:t>
      </w: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Oświadczam, że informacje zawarte w niniejszej ankiecie są zgodne z prawdą.</w:t>
      </w: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  <w:r w:rsidRPr="00B132CF">
        <w:rPr>
          <w:rFonts w:ascii="Garamond" w:hAnsi="Garamond"/>
        </w:rPr>
        <w:t>Data: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>Podpis:</w:t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</w:r>
      <w:r w:rsidRPr="00B132CF">
        <w:rPr>
          <w:rFonts w:ascii="Garamond" w:hAnsi="Garamond"/>
        </w:rPr>
        <w:tab/>
        <w:t xml:space="preserve">      Pieczęć:</w:t>
      </w: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</w:rPr>
      </w:pPr>
    </w:p>
    <w:p w:rsidR="00230B20" w:rsidRPr="00B132CF" w:rsidRDefault="00230B20" w:rsidP="00313B98">
      <w:pPr>
        <w:rPr>
          <w:rFonts w:ascii="Garamond" w:hAnsi="Garamond"/>
          <w:sz w:val="20"/>
          <w:szCs w:val="20"/>
          <w:u w:val="single"/>
        </w:rPr>
      </w:pPr>
      <w:r w:rsidRPr="00B132CF">
        <w:rPr>
          <w:rFonts w:ascii="Garamond" w:hAnsi="Garamond"/>
          <w:sz w:val="20"/>
          <w:szCs w:val="20"/>
          <w:u w:val="single"/>
        </w:rPr>
        <w:t xml:space="preserve">Pouczenie: </w:t>
      </w:r>
    </w:p>
    <w:p w:rsidR="00230B20" w:rsidRPr="00B132CF" w:rsidRDefault="00230B20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>Zgodnie z zapisami Lokalnej Strategii Rozwoju Lokalnej Grupy Działania „Podgrodzie Toruńskie” Wnioskodawca zobowiązany jest złożyć w biurze Stowarzyszenia LGD</w:t>
      </w:r>
      <w:r w:rsidR="005B3220">
        <w:rPr>
          <w:rFonts w:ascii="Garamond" w:hAnsi="Garamond"/>
          <w:sz w:val="20"/>
          <w:szCs w:val="20"/>
        </w:rPr>
        <w:t xml:space="preserve"> </w:t>
      </w:r>
      <w:r w:rsidRPr="00B132CF">
        <w:rPr>
          <w:rFonts w:ascii="Garamond" w:hAnsi="Garamond"/>
          <w:sz w:val="20"/>
          <w:szCs w:val="20"/>
        </w:rPr>
        <w:t xml:space="preserve">„Podgrodzie Toruńskie” ankietę monitorującą dot. zrealizowanej </w:t>
      </w:r>
      <w:r w:rsidRPr="00B132CF">
        <w:rPr>
          <w:rFonts w:ascii="Garamond" w:hAnsi="Garamond"/>
          <w:sz w:val="20"/>
          <w:szCs w:val="20"/>
        </w:rPr>
        <w:br/>
        <w:t>w ramach LSR operacji w terminie do 3 m-</w:t>
      </w:r>
      <w:proofErr w:type="spellStart"/>
      <w:r w:rsidRPr="00B132CF">
        <w:rPr>
          <w:rFonts w:ascii="Garamond" w:hAnsi="Garamond"/>
          <w:sz w:val="20"/>
          <w:szCs w:val="20"/>
        </w:rPr>
        <w:t>cy</w:t>
      </w:r>
      <w:proofErr w:type="spellEnd"/>
      <w:r w:rsidRPr="00B132CF">
        <w:rPr>
          <w:rFonts w:ascii="Garamond" w:hAnsi="Garamond"/>
          <w:sz w:val="20"/>
          <w:szCs w:val="20"/>
        </w:rPr>
        <w:t xml:space="preserve"> od otrzymania płatności końcowej.</w:t>
      </w:r>
    </w:p>
    <w:p w:rsidR="00230B20" w:rsidRPr="00B132CF" w:rsidRDefault="00230B20" w:rsidP="00636716">
      <w:pPr>
        <w:numPr>
          <w:ilvl w:val="0"/>
          <w:numId w:val="30"/>
        </w:numPr>
        <w:jc w:val="both"/>
        <w:rPr>
          <w:rFonts w:ascii="Garamond" w:hAnsi="Garamond"/>
          <w:sz w:val="20"/>
          <w:szCs w:val="20"/>
        </w:rPr>
      </w:pPr>
      <w:r w:rsidRPr="00B132CF">
        <w:rPr>
          <w:rFonts w:ascii="Garamond" w:hAnsi="Garamond"/>
          <w:sz w:val="20"/>
          <w:szCs w:val="20"/>
        </w:rPr>
        <w:t xml:space="preserve">Niezłożenie ankiety poddaje pod wątpliwość zasadność realizacji operacji w ramach LSR i może skutkować zwrotem części lub całości przyznanej pomocy.  </w:t>
      </w:r>
    </w:p>
    <w:p w:rsidR="00230B20" w:rsidRPr="00F253ED" w:rsidRDefault="00230B20" w:rsidP="00313B98"/>
    <w:p w:rsidR="00230B20" w:rsidRPr="003D5FD6" w:rsidRDefault="00230B20" w:rsidP="003D5FD6">
      <w:pPr>
        <w:widowControl w:val="0"/>
        <w:suppressAutoHyphens/>
        <w:spacing w:line="276" w:lineRule="auto"/>
        <w:jc w:val="both"/>
        <w:rPr>
          <w:b/>
        </w:rPr>
      </w:pPr>
    </w:p>
    <w:sectPr w:rsidR="00230B20" w:rsidRPr="003D5FD6" w:rsidSect="00D06031">
      <w:pgSz w:w="11906" w:h="16838" w:code="9"/>
      <w:pgMar w:top="851" w:right="851" w:bottom="851" w:left="851" w:header="425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F1" w:rsidRDefault="006762F1">
      <w:r>
        <w:separator/>
      </w:r>
    </w:p>
  </w:endnote>
  <w:endnote w:type="continuationSeparator" w:id="0">
    <w:p w:rsidR="006762F1" w:rsidRDefault="0067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341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BA" w:rsidRPr="00F62DBA" w:rsidRDefault="00F62DBA" w:rsidP="006C03A5">
    <w:pPr>
      <w:pStyle w:val="Stopka"/>
      <w:jc w:val="right"/>
      <w:rPr>
        <w:rFonts w:ascii="Cambria" w:hAnsi="Cambria"/>
        <w:sz w:val="16"/>
        <w:szCs w:val="28"/>
      </w:rPr>
    </w:pPr>
    <w:r w:rsidRPr="00F62DBA">
      <w:rPr>
        <w:rFonts w:ascii="Cambria" w:hAnsi="Cambria"/>
        <w:sz w:val="16"/>
        <w:szCs w:val="28"/>
      </w:rPr>
      <w:t xml:space="preserve">str. </w:t>
    </w:r>
    <w:r w:rsidR="00B93EE7" w:rsidRPr="00F62DBA">
      <w:rPr>
        <w:rFonts w:ascii="Calibri" w:hAnsi="Calibri"/>
        <w:sz w:val="16"/>
        <w:szCs w:val="22"/>
      </w:rPr>
      <w:fldChar w:fldCharType="begin"/>
    </w:r>
    <w:r w:rsidRPr="00F62DBA">
      <w:rPr>
        <w:sz w:val="16"/>
      </w:rPr>
      <w:instrText>PAGE    \* MERGEFORMAT</w:instrText>
    </w:r>
    <w:r w:rsidR="00B93EE7" w:rsidRPr="00F62DBA">
      <w:rPr>
        <w:rFonts w:ascii="Calibri" w:hAnsi="Calibri"/>
        <w:sz w:val="16"/>
        <w:szCs w:val="22"/>
      </w:rPr>
      <w:fldChar w:fldCharType="separate"/>
    </w:r>
    <w:r w:rsidR="006C03A5" w:rsidRPr="006C03A5">
      <w:rPr>
        <w:rFonts w:ascii="Cambria" w:hAnsi="Cambria"/>
        <w:noProof/>
        <w:sz w:val="16"/>
        <w:szCs w:val="28"/>
      </w:rPr>
      <w:t>2</w:t>
    </w:r>
    <w:r w:rsidR="00B93EE7" w:rsidRPr="00F62DBA">
      <w:rPr>
        <w:rFonts w:ascii="Cambria" w:hAnsi="Cambria"/>
        <w:sz w:val="16"/>
        <w:szCs w:val="28"/>
      </w:rPr>
      <w:fldChar w:fldCharType="end"/>
    </w:r>
  </w:p>
  <w:p w:rsidR="00230B20" w:rsidRPr="00C757A2" w:rsidRDefault="00230B20" w:rsidP="00C757A2">
    <w:pPr>
      <w:jc w:val="center"/>
      <w:outlineLvl w:val="0"/>
      <w:rPr>
        <w:bCs/>
        <w:i/>
        <w:iCs/>
        <w:kern w:val="3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20" w:rsidRDefault="00230B20" w:rsidP="00C757A2">
    <w:pPr>
      <w:outlineLvl w:val="0"/>
      <w:rPr>
        <w:bCs/>
        <w:i/>
        <w:iCs/>
        <w:kern w:val="36"/>
        <w:sz w:val="16"/>
        <w:szCs w:val="16"/>
      </w:rPr>
    </w:pPr>
    <w:r w:rsidRPr="00FD4C23">
      <w:rPr>
        <w:bCs/>
        <w:i/>
        <w:iCs/>
        <w:kern w:val="36"/>
        <w:sz w:val="16"/>
        <w:szCs w:val="16"/>
      </w:rPr>
      <w:t xml:space="preserve"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</w:t>
    </w:r>
  </w:p>
  <w:p w:rsidR="00230B20" w:rsidRDefault="00230B20" w:rsidP="00C757A2">
    <w:pPr>
      <w:jc w:val="center"/>
      <w:outlineLvl w:val="0"/>
    </w:pPr>
    <w:r w:rsidRPr="00FD4C23">
      <w:rPr>
        <w:bCs/>
        <w:i/>
        <w:iCs/>
        <w:kern w:val="36"/>
        <w:sz w:val="16"/>
        <w:szCs w:val="16"/>
      </w:rPr>
      <w:t>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F1" w:rsidRDefault="006762F1">
      <w:r>
        <w:separator/>
      </w:r>
    </w:p>
  </w:footnote>
  <w:footnote w:type="continuationSeparator" w:id="0">
    <w:p w:rsidR="006762F1" w:rsidRDefault="006762F1">
      <w:r>
        <w:continuationSeparator/>
      </w:r>
    </w:p>
  </w:footnote>
  <w:footnote w:id="1">
    <w:p w:rsidR="00230B20" w:rsidRDefault="00230B20">
      <w:pPr>
        <w:pStyle w:val="Tekstprzypisudolnego"/>
      </w:pPr>
      <w:r>
        <w:rPr>
          <w:rStyle w:val="Odwoanieprzypisudolnego"/>
        </w:rPr>
        <w:footnoteRef/>
      </w:r>
      <w:r>
        <w:t xml:space="preserve"> Tytuł zgodny z umową przyznania pomocy</w:t>
      </w:r>
    </w:p>
  </w:footnote>
  <w:footnote w:id="2">
    <w:p w:rsidR="00230B20" w:rsidRDefault="00230B20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dokument potwierdzający otrzymanie płatności końcowej (np. wyciąg bankowy) </w:t>
      </w:r>
    </w:p>
  </w:footnote>
  <w:footnote w:id="3">
    <w:p w:rsidR="00230B20" w:rsidRDefault="00230B2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 </w:t>
      </w:r>
    </w:p>
  </w:footnote>
  <w:footnote w:id="4">
    <w:p w:rsidR="00230B20" w:rsidRDefault="00230B20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x</w:t>
      </w:r>
    </w:p>
  </w:footnote>
  <w:footnote w:id="5">
    <w:p w:rsidR="00230B20" w:rsidRDefault="00230B20">
      <w:pPr>
        <w:pStyle w:val="Tekstprzypisudolnego"/>
      </w:pPr>
      <w:r>
        <w:rPr>
          <w:rStyle w:val="Odwoanieprzypisudolnego"/>
        </w:rPr>
        <w:footnoteRef/>
      </w:r>
      <w:r>
        <w:t xml:space="preserve"> UWAGA: Wnioskodawca winien obligatoryjnie załączyć do ankiety dokumenty potwierdzające osiągnięcie założonych wskaźników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20" w:rsidRDefault="00973964" w:rsidP="00973964">
    <w:pPr>
      <w:pStyle w:val="Nagwek"/>
      <w:jc w:val="center"/>
    </w:pPr>
    <w:r>
      <w:rPr>
        <w:noProof/>
      </w:rPr>
      <w:drawing>
        <wp:inline distT="0" distB="0" distL="0" distR="0" wp14:anchorId="0708FC5C" wp14:editId="7EC61243">
          <wp:extent cx="5753100" cy="9144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3A5" w:rsidRDefault="006C03A5" w:rsidP="00973964">
    <w:pPr>
      <w:pStyle w:val="Nagwek"/>
      <w:jc w:val="center"/>
      <w:rPr>
        <w:bCs/>
        <w:i/>
        <w:iCs/>
        <w:kern w:val="36"/>
        <w:sz w:val="20"/>
      </w:rPr>
    </w:pPr>
    <w:r>
      <w:rPr>
        <w:bCs/>
        <w:i/>
        <w:iCs/>
        <w:kern w:val="36"/>
        <w:sz w:val="20"/>
      </w:rPr>
      <w:t>„ Europejski Fundusz Rolny na rzecz Rozwoju Obszarów Wiejskich: Europa inwestująca w obszary wiejskie.”</w:t>
    </w:r>
  </w:p>
  <w:p w:rsidR="006C03A5" w:rsidRDefault="006C03A5" w:rsidP="00973964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20" w:rsidRDefault="00FE6683" w:rsidP="00B26E57">
    <w:pPr>
      <w:pStyle w:val="Nagwek"/>
    </w:pPr>
    <w:r>
      <w:rPr>
        <w:noProof/>
      </w:rPr>
      <w:drawing>
        <wp:inline distT="0" distB="0" distL="0" distR="0">
          <wp:extent cx="6438900" cy="752475"/>
          <wp:effectExtent l="0" t="0" r="0" b="0"/>
          <wp:docPr id="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6D7"/>
    <w:multiLevelType w:val="hybridMultilevel"/>
    <w:tmpl w:val="43D0080E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611259"/>
    <w:multiLevelType w:val="hybridMultilevel"/>
    <w:tmpl w:val="30F20D00"/>
    <w:lvl w:ilvl="0" w:tplc="009CBE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747787"/>
    <w:multiLevelType w:val="hybridMultilevel"/>
    <w:tmpl w:val="89B4487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EB374A"/>
    <w:multiLevelType w:val="hybridMultilevel"/>
    <w:tmpl w:val="A30C9084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4" w15:restartNumberingAfterBreak="0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1E3C7E"/>
    <w:multiLevelType w:val="hybridMultilevel"/>
    <w:tmpl w:val="D9B456A6"/>
    <w:lvl w:ilvl="0" w:tplc="850C9AC0">
      <w:start w:val="4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7E2550"/>
    <w:multiLevelType w:val="hybridMultilevel"/>
    <w:tmpl w:val="69382A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9A13DB"/>
    <w:multiLevelType w:val="hybridMultilevel"/>
    <w:tmpl w:val="B5ECCDCC"/>
    <w:lvl w:ilvl="0" w:tplc="E8F247F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8716AA"/>
    <w:multiLevelType w:val="hybridMultilevel"/>
    <w:tmpl w:val="4B4293B6"/>
    <w:lvl w:ilvl="0" w:tplc="108C32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387E26"/>
    <w:multiLevelType w:val="hybridMultilevel"/>
    <w:tmpl w:val="7D689F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CCE398C"/>
    <w:multiLevelType w:val="hybridMultilevel"/>
    <w:tmpl w:val="1A42BC72"/>
    <w:lvl w:ilvl="0" w:tplc="9C528CA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28894475"/>
    <w:multiLevelType w:val="hybridMultilevel"/>
    <w:tmpl w:val="4B42803A"/>
    <w:lvl w:ilvl="0" w:tplc="E414772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44AF"/>
    <w:multiLevelType w:val="hybridMultilevel"/>
    <w:tmpl w:val="B3040F34"/>
    <w:lvl w:ilvl="0" w:tplc="9FC4A5C2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D6F06B7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537DE"/>
    <w:multiLevelType w:val="hybridMultilevel"/>
    <w:tmpl w:val="483449B4"/>
    <w:lvl w:ilvl="0" w:tplc="E0FE05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572918"/>
    <w:multiLevelType w:val="hybridMultilevel"/>
    <w:tmpl w:val="32CC243E"/>
    <w:lvl w:ilvl="0" w:tplc="2BB6396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5A1BDB"/>
    <w:multiLevelType w:val="hybridMultilevel"/>
    <w:tmpl w:val="BC080C5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8AA776E"/>
    <w:multiLevelType w:val="hybridMultilevel"/>
    <w:tmpl w:val="40C65368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26F49"/>
    <w:multiLevelType w:val="hybridMultilevel"/>
    <w:tmpl w:val="3AB6D1F8"/>
    <w:lvl w:ilvl="0" w:tplc="F6884FBC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1B71DF"/>
    <w:multiLevelType w:val="hybridMultilevel"/>
    <w:tmpl w:val="7520B36C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B11E9"/>
    <w:multiLevelType w:val="hybridMultilevel"/>
    <w:tmpl w:val="89CCC740"/>
    <w:lvl w:ilvl="0" w:tplc="F6884FB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47904"/>
    <w:multiLevelType w:val="hybridMultilevel"/>
    <w:tmpl w:val="A6102C3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8C52E9"/>
    <w:multiLevelType w:val="hybridMultilevel"/>
    <w:tmpl w:val="0ADE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161CDC"/>
    <w:multiLevelType w:val="hybridMultilevel"/>
    <w:tmpl w:val="D970604C"/>
    <w:lvl w:ilvl="0" w:tplc="BE8ED00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197EC0"/>
    <w:multiLevelType w:val="hybridMultilevel"/>
    <w:tmpl w:val="B53681F8"/>
    <w:lvl w:ilvl="0" w:tplc="460490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BC1A59"/>
    <w:multiLevelType w:val="hybridMultilevel"/>
    <w:tmpl w:val="E45C1D9E"/>
    <w:lvl w:ilvl="0" w:tplc="87FEC2A8">
      <w:start w:val="1"/>
      <w:numFmt w:val="bullet"/>
      <w:lvlText w:val=""/>
      <w:lvlJc w:val="left"/>
      <w:pPr>
        <w:ind w:left="28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6" w15:restartNumberingAfterBreak="0">
    <w:nsid w:val="6A5A4285"/>
    <w:multiLevelType w:val="hybridMultilevel"/>
    <w:tmpl w:val="3014D4D2"/>
    <w:lvl w:ilvl="0" w:tplc="52F6FE54">
      <w:start w:val="1"/>
      <w:numFmt w:val="bullet"/>
      <w:lvlText w:val="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6A7C6FED"/>
    <w:multiLevelType w:val="hybridMultilevel"/>
    <w:tmpl w:val="4F307076"/>
    <w:lvl w:ilvl="0" w:tplc="F6884FBC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 w15:restartNumberingAfterBreak="0">
    <w:nsid w:val="718B3F09"/>
    <w:multiLevelType w:val="hybridMultilevel"/>
    <w:tmpl w:val="F6B8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F1083"/>
    <w:multiLevelType w:val="hybridMultilevel"/>
    <w:tmpl w:val="97460086"/>
    <w:lvl w:ilvl="0" w:tplc="04D80D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3"/>
  </w:num>
  <w:num w:numId="3">
    <w:abstractNumId w:val="22"/>
  </w:num>
  <w:num w:numId="4">
    <w:abstractNumId w:val="26"/>
  </w:num>
  <w:num w:numId="5">
    <w:abstractNumId w:val="9"/>
  </w:num>
  <w:num w:numId="6">
    <w:abstractNumId w:val="0"/>
  </w:num>
  <w:num w:numId="7">
    <w:abstractNumId w:val="16"/>
  </w:num>
  <w:num w:numId="8">
    <w:abstractNumId w:val="28"/>
  </w:num>
  <w:num w:numId="9">
    <w:abstractNumId w:val="19"/>
  </w:num>
  <w:num w:numId="10">
    <w:abstractNumId w:val="20"/>
  </w:num>
  <w:num w:numId="11">
    <w:abstractNumId w:val="27"/>
  </w:num>
  <w:num w:numId="12">
    <w:abstractNumId w:val="18"/>
  </w:num>
  <w:num w:numId="13">
    <w:abstractNumId w:val="25"/>
  </w:num>
  <w:num w:numId="14">
    <w:abstractNumId w:val="4"/>
  </w:num>
  <w:num w:numId="15">
    <w:abstractNumId w:val="17"/>
  </w:num>
  <w:num w:numId="16">
    <w:abstractNumId w:val="29"/>
  </w:num>
  <w:num w:numId="17">
    <w:abstractNumId w:val="10"/>
  </w:num>
  <w:num w:numId="18">
    <w:abstractNumId w:val="14"/>
  </w:num>
  <w:num w:numId="19">
    <w:abstractNumId w:val="13"/>
  </w:num>
  <w:num w:numId="20">
    <w:abstractNumId w:val="15"/>
  </w:num>
  <w:num w:numId="21">
    <w:abstractNumId w:val="8"/>
  </w:num>
  <w:num w:numId="22">
    <w:abstractNumId w:val="12"/>
  </w:num>
  <w:num w:numId="23">
    <w:abstractNumId w:val="24"/>
  </w:num>
  <w:num w:numId="24">
    <w:abstractNumId w:val="11"/>
  </w:num>
  <w:num w:numId="25">
    <w:abstractNumId w:val="2"/>
  </w:num>
  <w:num w:numId="26">
    <w:abstractNumId w:val="6"/>
  </w:num>
  <w:num w:numId="27">
    <w:abstractNumId w:val="5"/>
  </w:num>
  <w:num w:numId="28">
    <w:abstractNumId w:val="21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DC"/>
    <w:rsid w:val="00003418"/>
    <w:rsid w:val="000202DC"/>
    <w:rsid w:val="0002661E"/>
    <w:rsid w:val="00042B75"/>
    <w:rsid w:val="000523B0"/>
    <w:rsid w:val="0006599E"/>
    <w:rsid w:val="0009507B"/>
    <w:rsid w:val="000D0775"/>
    <w:rsid w:val="000E548C"/>
    <w:rsid w:val="000F4D9C"/>
    <w:rsid w:val="00104AF9"/>
    <w:rsid w:val="001177C5"/>
    <w:rsid w:val="00134C5B"/>
    <w:rsid w:val="00142637"/>
    <w:rsid w:val="001428B6"/>
    <w:rsid w:val="0014369B"/>
    <w:rsid w:val="00156156"/>
    <w:rsid w:val="00197E5F"/>
    <w:rsid w:val="001A6578"/>
    <w:rsid w:val="001D724F"/>
    <w:rsid w:val="001E75FE"/>
    <w:rsid w:val="001F53AB"/>
    <w:rsid w:val="002115A9"/>
    <w:rsid w:val="00230B20"/>
    <w:rsid w:val="002405D7"/>
    <w:rsid w:val="00241258"/>
    <w:rsid w:val="002425D7"/>
    <w:rsid w:val="00260DAA"/>
    <w:rsid w:val="0028035C"/>
    <w:rsid w:val="00296623"/>
    <w:rsid w:val="002A62A8"/>
    <w:rsid w:val="002B77E2"/>
    <w:rsid w:val="002C0917"/>
    <w:rsid w:val="002D3BAB"/>
    <w:rsid w:val="002D671E"/>
    <w:rsid w:val="00302766"/>
    <w:rsid w:val="00310244"/>
    <w:rsid w:val="00313B98"/>
    <w:rsid w:val="003162D6"/>
    <w:rsid w:val="003205B3"/>
    <w:rsid w:val="003763AB"/>
    <w:rsid w:val="003B0F9E"/>
    <w:rsid w:val="003C1895"/>
    <w:rsid w:val="003C1ACF"/>
    <w:rsid w:val="003D4814"/>
    <w:rsid w:val="003D5FD6"/>
    <w:rsid w:val="003E2BB8"/>
    <w:rsid w:val="003E3292"/>
    <w:rsid w:val="00412F90"/>
    <w:rsid w:val="00424FA0"/>
    <w:rsid w:val="00426531"/>
    <w:rsid w:val="00430DF9"/>
    <w:rsid w:val="00445638"/>
    <w:rsid w:val="00452C53"/>
    <w:rsid w:val="00475477"/>
    <w:rsid w:val="0048267C"/>
    <w:rsid w:val="0049143A"/>
    <w:rsid w:val="004A4734"/>
    <w:rsid w:val="004E3FCE"/>
    <w:rsid w:val="0050257F"/>
    <w:rsid w:val="00521903"/>
    <w:rsid w:val="005238B5"/>
    <w:rsid w:val="00525451"/>
    <w:rsid w:val="005408F5"/>
    <w:rsid w:val="00546812"/>
    <w:rsid w:val="00551392"/>
    <w:rsid w:val="005517C2"/>
    <w:rsid w:val="00554F87"/>
    <w:rsid w:val="00572345"/>
    <w:rsid w:val="00585FE1"/>
    <w:rsid w:val="00590104"/>
    <w:rsid w:val="00594131"/>
    <w:rsid w:val="00596297"/>
    <w:rsid w:val="005A04EA"/>
    <w:rsid w:val="005B3220"/>
    <w:rsid w:val="005B4C55"/>
    <w:rsid w:val="005C49F0"/>
    <w:rsid w:val="005D7FE7"/>
    <w:rsid w:val="005F73AA"/>
    <w:rsid w:val="005F7760"/>
    <w:rsid w:val="006068CD"/>
    <w:rsid w:val="006363E2"/>
    <w:rsid w:val="00636716"/>
    <w:rsid w:val="00650CA0"/>
    <w:rsid w:val="00664825"/>
    <w:rsid w:val="00667200"/>
    <w:rsid w:val="006762F1"/>
    <w:rsid w:val="00683EA8"/>
    <w:rsid w:val="006B3E65"/>
    <w:rsid w:val="006B5340"/>
    <w:rsid w:val="006C03A5"/>
    <w:rsid w:val="006C7575"/>
    <w:rsid w:val="006D0D71"/>
    <w:rsid w:val="0070551B"/>
    <w:rsid w:val="007229E9"/>
    <w:rsid w:val="00727FDA"/>
    <w:rsid w:val="00734D99"/>
    <w:rsid w:val="007355EF"/>
    <w:rsid w:val="007358C1"/>
    <w:rsid w:val="00747623"/>
    <w:rsid w:val="00755506"/>
    <w:rsid w:val="007603D0"/>
    <w:rsid w:val="007810F3"/>
    <w:rsid w:val="00792500"/>
    <w:rsid w:val="00796E56"/>
    <w:rsid w:val="007C6799"/>
    <w:rsid w:val="007D1AA7"/>
    <w:rsid w:val="007D56D8"/>
    <w:rsid w:val="007E5839"/>
    <w:rsid w:val="007F3C1F"/>
    <w:rsid w:val="007F77B3"/>
    <w:rsid w:val="0084286A"/>
    <w:rsid w:val="00854037"/>
    <w:rsid w:val="008605AB"/>
    <w:rsid w:val="008669AC"/>
    <w:rsid w:val="00872E1E"/>
    <w:rsid w:val="00873134"/>
    <w:rsid w:val="008748FC"/>
    <w:rsid w:val="008914AB"/>
    <w:rsid w:val="0089163F"/>
    <w:rsid w:val="00893730"/>
    <w:rsid w:val="008A3450"/>
    <w:rsid w:val="008A6038"/>
    <w:rsid w:val="008B6ECB"/>
    <w:rsid w:val="008C1115"/>
    <w:rsid w:val="008C4212"/>
    <w:rsid w:val="008D7F0A"/>
    <w:rsid w:val="008E466B"/>
    <w:rsid w:val="008E5D9E"/>
    <w:rsid w:val="00914DF4"/>
    <w:rsid w:val="00940487"/>
    <w:rsid w:val="00973964"/>
    <w:rsid w:val="00983FBE"/>
    <w:rsid w:val="00990371"/>
    <w:rsid w:val="00990C65"/>
    <w:rsid w:val="009915C9"/>
    <w:rsid w:val="009B07A8"/>
    <w:rsid w:val="009B0D17"/>
    <w:rsid w:val="009C6F04"/>
    <w:rsid w:val="009C7755"/>
    <w:rsid w:val="009E1456"/>
    <w:rsid w:val="009E1AA8"/>
    <w:rsid w:val="00A0120F"/>
    <w:rsid w:val="00A0377D"/>
    <w:rsid w:val="00A03B65"/>
    <w:rsid w:val="00A15A72"/>
    <w:rsid w:val="00A77D6C"/>
    <w:rsid w:val="00A82454"/>
    <w:rsid w:val="00A9014E"/>
    <w:rsid w:val="00AB6419"/>
    <w:rsid w:val="00AB7BD7"/>
    <w:rsid w:val="00AC3259"/>
    <w:rsid w:val="00AD40E8"/>
    <w:rsid w:val="00B132CF"/>
    <w:rsid w:val="00B2595A"/>
    <w:rsid w:val="00B26E57"/>
    <w:rsid w:val="00B646AE"/>
    <w:rsid w:val="00B653B5"/>
    <w:rsid w:val="00B6690A"/>
    <w:rsid w:val="00B83ED1"/>
    <w:rsid w:val="00B8635B"/>
    <w:rsid w:val="00B93EE7"/>
    <w:rsid w:val="00BA2B30"/>
    <w:rsid w:val="00BA4511"/>
    <w:rsid w:val="00BB44F1"/>
    <w:rsid w:val="00BD442A"/>
    <w:rsid w:val="00BE2D69"/>
    <w:rsid w:val="00BF51BE"/>
    <w:rsid w:val="00C13C69"/>
    <w:rsid w:val="00C14E14"/>
    <w:rsid w:val="00C237D4"/>
    <w:rsid w:val="00C445C6"/>
    <w:rsid w:val="00C62946"/>
    <w:rsid w:val="00C757A2"/>
    <w:rsid w:val="00C81BBF"/>
    <w:rsid w:val="00C85D60"/>
    <w:rsid w:val="00C9559E"/>
    <w:rsid w:val="00CA0947"/>
    <w:rsid w:val="00CA56C0"/>
    <w:rsid w:val="00CB1995"/>
    <w:rsid w:val="00CB255E"/>
    <w:rsid w:val="00CC701B"/>
    <w:rsid w:val="00CD513C"/>
    <w:rsid w:val="00CD573C"/>
    <w:rsid w:val="00CD73F2"/>
    <w:rsid w:val="00CE60AC"/>
    <w:rsid w:val="00D06031"/>
    <w:rsid w:val="00D17059"/>
    <w:rsid w:val="00D50458"/>
    <w:rsid w:val="00D8288E"/>
    <w:rsid w:val="00DB1430"/>
    <w:rsid w:val="00DB5D87"/>
    <w:rsid w:val="00DC009A"/>
    <w:rsid w:val="00DC6C36"/>
    <w:rsid w:val="00DD4C45"/>
    <w:rsid w:val="00DD6BC9"/>
    <w:rsid w:val="00DF2AF0"/>
    <w:rsid w:val="00DF5A77"/>
    <w:rsid w:val="00E01E10"/>
    <w:rsid w:val="00E07E18"/>
    <w:rsid w:val="00E33E74"/>
    <w:rsid w:val="00E36761"/>
    <w:rsid w:val="00E506FF"/>
    <w:rsid w:val="00E5284F"/>
    <w:rsid w:val="00E637A5"/>
    <w:rsid w:val="00E678DC"/>
    <w:rsid w:val="00E7494B"/>
    <w:rsid w:val="00E765DF"/>
    <w:rsid w:val="00E802A4"/>
    <w:rsid w:val="00EC32A7"/>
    <w:rsid w:val="00ED60A9"/>
    <w:rsid w:val="00EE7C2F"/>
    <w:rsid w:val="00EF6009"/>
    <w:rsid w:val="00F10BF3"/>
    <w:rsid w:val="00F253ED"/>
    <w:rsid w:val="00F27EBD"/>
    <w:rsid w:val="00F30C9C"/>
    <w:rsid w:val="00F3338D"/>
    <w:rsid w:val="00F35F00"/>
    <w:rsid w:val="00F41AD1"/>
    <w:rsid w:val="00F41F09"/>
    <w:rsid w:val="00F4652C"/>
    <w:rsid w:val="00F50F7A"/>
    <w:rsid w:val="00F567A7"/>
    <w:rsid w:val="00F62DBA"/>
    <w:rsid w:val="00FA500F"/>
    <w:rsid w:val="00FB041F"/>
    <w:rsid w:val="00FD26FA"/>
    <w:rsid w:val="00FD2EFF"/>
    <w:rsid w:val="00FD4C23"/>
    <w:rsid w:val="00FE6683"/>
    <w:rsid w:val="00FE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3824C2"/>
  <w15:docId w15:val="{42BF6168-6202-4309-AE21-FC23367E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7A2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25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254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25451"/>
    <w:pPr>
      <w:keepNext/>
      <w:widowControl w:val="0"/>
      <w:suppressAutoHyphens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254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2545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25451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semiHidden/>
    <w:rsid w:val="00AD1D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AD1D5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AD1D5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AD1D5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AD1D5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AD1D57"/>
    <w:rPr>
      <w:rFonts w:ascii="Calibri" w:eastAsia="Times New Roman" w:hAnsi="Calibri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uiPriority w:val="99"/>
    <w:locked/>
    <w:rsid w:val="0050257F"/>
    <w:rPr>
      <w:sz w:val="24"/>
    </w:rPr>
  </w:style>
  <w:style w:type="paragraph" w:styleId="Stopka">
    <w:name w:val="footer"/>
    <w:basedOn w:val="Normalny"/>
    <w:link w:val="StopkaZnak"/>
    <w:uiPriority w:val="99"/>
    <w:rsid w:val="00525451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7355EF"/>
    <w:rPr>
      <w:sz w:val="24"/>
    </w:rPr>
  </w:style>
  <w:style w:type="table" w:styleId="Tabela-Siatka">
    <w:name w:val="Table Grid"/>
    <w:basedOn w:val="Standardowy"/>
    <w:uiPriority w:val="99"/>
    <w:rsid w:val="00CC70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rsid w:val="0052545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54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D1D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54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1D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5451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AD1D57"/>
    <w:rPr>
      <w:sz w:val="0"/>
      <w:szCs w:val="0"/>
    </w:rPr>
  </w:style>
  <w:style w:type="character" w:styleId="Hipercze">
    <w:name w:val="Hyperlink"/>
    <w:uiPriority w:val="99"/>
    <w:semiHidden/>
    <w:rsid w:val="00525451"/>
    <w:rPr>
      <w:rFonts w:cs="Times New Roman"/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rsid w:val="00525451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AD1D57"/>
    <w:rPr>
      <w:sz w:val="0"/>
      <w:szCs w:val="0"/>
    </w:rPr>
  </w:style>
  <w:style w:type="paragraph" w:styleId="Tekstpodstawowy2">
    <w:name w:val="Body Text 2"/>
    <w:basedOn w:val="Normalny"/>
    <w:link w:val="Tekstpodstawowy2Znak"/>
    <w:uiPriority w:val="99"/>
    <w:semiHidden/>
    <w:rsid w:val="00525451"/>
    <w:pPr>
      <w:widowControl w:val="0"/>
      <w:suppressAutoHyphens/>
      <w:jc w:val="both"/>
    </w:pPr>
  </w:style>
  <w:style w:type="character" w:customStyle="1" w:styleId="Tekstpodstawowy2Znak">
    <w:name w:val="Tekst podstawowy 2 Znak"/>
    <w:link w:val="Tekstpodstawowy2"/>
    <w:uiPriority w:val="99"/>
    <w:semiHidden/>
    <w:rsid w:val="00AD1D57"/>
    <w:rPr>
      <w:sz w:val="24"/>
      <w:szCs w:val="24"/>
    </w:rPr>
  </w:style>
  <w:style w:type="character" w:styleId="Odwoanieprzypisudolnego">
    <w:name w:val="footnote reference"/>
    <w:uiPriority w:val="99"/>
    <w:semiHidden/>
    <w:rsid w:val="00525451"/>
    <w:rPr>
      <w:rFonts w:cs="Times New Roman"/>
      <w:vertAlign w:val="superscript"/>
    </w:rPr>
  </w:style>
  <w:style w:type="paragraph" w:customStyle="1" w:styleId="Tabela">
    <w:name w:val="Tabela"/>
    <w:next w:val="Normalny"/>
    <w:uiPriority w:val="99"/>
    <w:rsid w:val="00525451"/>
    <w:pPr>
      <w:suppressAutoHyphens/>
      <w:autoSpaceDE w:val="0"/>
    </w:pPr>
    <w:rPr>
      <w:rFonts w:ascii="font341" w:hAnsi="font34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52545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D1D5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B64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AB6419"/>
    <w:rPr>
      <w:rFonts w:cs="Times New Roman"/>
    </w:rPr>
  </w:style>
  <w:style w:type="character" w:styleId="Odwoanieprzypisukocowego">
    <w:name w:val="endnote reference"/>
    <w:uiPriority w:val="99"/>
    <w:semiHidden/>
    <w:rsid w:val="00AB6419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64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B6419"/>
    <w:rPr>
      <w:rFonts w:cs="Times New Roman"/>
    </w:rPr>
  </w:style>
  <w:style w:type="character" w:customStyle="1" w:styleId="ZnakZnak3">
    <w:name w:val="Znak Znak3"/>
    <w:uiPriority w:val="99"/>
    <w:semiHidden/>
    <w:rsid w:val="005408F5"/>
    <w:rPr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872E1E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872E1E"/>
    <w:rPr>
      <w:rFonts w:ascii="Calibri" w:eastAsia="Times New Roman" w:hAnsi="Calibri"/>
      <w:b/>
      <w:i/>
      <w:color w:val="4F81BD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8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Nakło, 29</vt:lpstr>
    </vt:vector>
  </TitlesOfParts>
  <Company>klientn00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Nakło, 29</dc:title>
  <dc:subject/>
  <dc:creator>Partnerstwo dla Krajny i Pałuk</dc:creator>
  <cp:keywords/>
  <dc:description/>
  <cp:lastModifiedBy>USER</cp:lastModifiedBy>
  <cp:revision>5</cp:revision>
  <cp:lastPrinted>2017-03-10T09:04:00Z</cp:lastPrinted>
  <dcterms:created xsi:type="dcterms:W3CDTF">2017-06-30T11:38:00Z</dcterms:created>
  <dcterms:modified xsi:type="dcterms:W3CDTF">2017-07-10T09:46:00Z</dcterms:modified>
</cp:coreProperties>
</file>